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5FDFF" w14:textId="77777777" w:rsidR="00150BD0" w:rsidRDefault="00150BD0" w:rsidP="00335E99">
      <w:pPr>
        <w:ind w:left="-567"/>
        <w:jc w:val="right"/>
        <w:rPr>
          <w:rFonts w:ascii="Verdana" w:hAnsi="Verdana"/>
          <w:b/>
          <w:bCs/>
          <w:sz w:val="20"/>
          <w:szCs w:val="20"/>
        </w:rPr>
      </w:pPr>
    </w:p>
    <w:p w14:paraId="53EE16EC" w14:textId="36F943B8" w:rsidR="00F55FD9" w:rsidRPr="00063906" w:rsidRDefault="00335E99" w:rsidP="00335E99">
      <w:pPr>
        <w:ind w:left="-567"/>
        <w:jc w:val="right"/>
        <w:rPr>
          <w:rFonts w:asciiTheme="minorHAnsi" w:hAnsiTheme="minorHAnsi" w:cstheme="minorHAnsi"/>
          <w:b/>
          <w:bCs/>
          <w:sz w:val="20"/>
          <w:szCs w:val="20"/>
        </w:rPr>
      </w:pPr>
      <w:r w:rsidRPr="00063906">
        <w:rPr>
          <w:rFonts w:asciiTheme="minorHAnsi" w:hAnsiTheme="minorHAnsi" w:cstheme="minorHAnsi"/>
          <w:b/>
          <w:bCs/>
          <w:noProof/>
          <w:sz w:val="20"/>
          <w:szCs w:val="20"/>
          <w:lang w:eastAsia="en-AU"/>
        </w:rPr>
        <w:drawing>
          <wp:anchor distT="0" distB="0" distL="114300" distR="114300" simplePos="0" relativeHeight="251659776" behindDoc="1" locked="0" layoutInCell="1" allowOverlap="1" wp14:anchorId="5E919C0A" wp14:editId="131C02A1">
            <wp:simplePos x="0" y="0"/>
            <wp:positionH relativeFrom="margin">
              <wp:posOffset>11284</wp:posOffset>
            </wp:positionH>
            <wp:positionV relativeFrom="margin">
              <wp:posOffset>0</wp:posOffset>
            </wp:positionV>
            <wp:extent cx="2609215" cy="683260"/>
            <wp:effectExtent l="0" t="0" r="635" b="2540"/>
            <wp:wrapSquare wrapText="bothSides"/>
            <wp:docPr id="5" name="Picture 5" descr="C:\Users\uqbhende\OneDrive - The University of Queensland\Resources\UQ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qbhende\OneDrive - The University of Queensland\Resources\UQ Log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9215" cy="683260"/>
                    </a:xfrm>
                    <a:prstGeom prst="rect">
                      <a:avLst/>
                    </a:prstGeom>
                    <a:noFill/>
                    <a:ln>
                      <a:noFill/>
                    </a:ln>
                  </pic:spPr>
                </pic:pic>
              </a:graphicData>
            </a:graphic>
            <wp14:sizeRelH relativeFrom="page">
              <wp14:pctWidth>0</wp14:pctWidth>
            </wp14:sizeRelH>
            <wp14:sizeRelV relativeFrom="page">
              <wp14:pctHeight>0</wp14:pctHeight>
            </wp14:sizeRelV>
          </wp:anchor>
        </w:drawing>
      </w:r>
      <w:r w:rsidR="00802204" w:rsidRPr="00063906">
        <w:rPr>
          <w:rFonts w:asciiTheme="minorHAnsi" w:hAnsiTheme="minorHAnsi" w:cstheme="minorHAnsi"/>
          <w:b/>
          <w:bCs/>
          <w:sz w:val="20"/>
          <w:szCs w:val="20"/>
        </w:rPr>
        <w:t>Faculty of Humanities</w:t>
      </w:r>
      <w:r w:rsidR="00D5276F">
        <w:rPr>
          <w:rFonts w:asciiTheme="minorHAnsi" w:hAnsiTheme="minorHAnsi" w:cstheme="minorHAnsi"/>
          <w:b/>
          <w:bCs/>
          <w:sz w:val="20"/>
          <w:szCs w:val="20"/>
        </w:rPr>
        <w:t>, Arts</w:t>
      </w:r>
      <w:r w:rsidR="00802204" w:rsidRPr="00063906">
        <w:rPr>
          <w:rFonts w:asciiTheme="minorHAnsi" w:hAnsiTheme="minorHAnsi" w:cstheme="minorHAnsi"/>
          <w:b/>
          <w:bCs/>
          <w:sz w:val="20"/>
          <w:szCs w:val="20"/>
        </w:rPr>
        <w:t xml:space="preserve"> &amp; Social Science</w:t>
      </w:r>
      <w:r w:rsidR="004B74F0" w:rsidRPr="00063906">
        <w:rPr>
          <w:rFonts w:asciiTheme="minorHAnsi" w:hAnsiTheme="minorHAnsi" w:cstheme="minorHAnsi"/>
          <w:b/>
          <w:bCs/>
          <w:sz w:val="20"/>
          <w:szCs w:val="20"/>
        </w:rPr>
        <w:t>s</w:t>
      </w:r>
    </w:p>
    <w:p w14:paraId="6FF23C2A" w14:textId="30AFC294" w:rsidR="00EB2394" w:rsidRPr="00150BD0" w:rsidRDefault="00EB2394" w:rsidP="00802204">
      <w:pPr>
        <w:ind w:left="2880" w:firstLine="720"/>
        <w:jc w:val="right"/>
        <w:rPr>
          <w:rFonts w:ascii="Verdana" w:hAnsi="Verdana"/>
          <w:b/>
          <w:bCs/>
          <w:sz w:val="20"/>
          <w:szCs w:val="20"/>
        </w:rPr>
      </w:pPr>
      <w:proofErr w:type="gramStart"/>
      <w:r w:rsidRPr="00063906">
        <w:rPr>
          <w:rFonts w:asciiTheme="minorHAnsi" w:hAnsiTheme="minorHAnsi" w:cstheme="minorHAnsi"/>
          <w:b/>
          <w:bCs/>
          <w:sz w:val="20"/>
          <w:szCs w:val="20"/>
        </w:rPr>
        <w:t>BAdvHum(</w:t>
      </w:r>
      <w:proofErr w:type="gramEnd"/>
      <w:r w:rsidR="004E1DD9" w:rsidRPr="00063906">
        <w:rPr>
          <w:rFonts w:asciiTheme="minorHAnsi" w:hAnsiTheme="minorHAnsi" w:cstheme="minorHAnsi"/>
          <w:b/>
          <w:bCs/>
          <w:sz w:val="20"/>
          <w:szCs w:val="20"/>
        </w:rPr>
        <w:t>Hons</w:t>
      </w:r>
      <w:r w:rsidRPr="00063906">
        <w:rPr>
          <w:rFonts w:asciiTheme="minorHAnsi" w:hAnsiTheme="minorHAnsi" w:cstheme="minorHAnsi"/>
          <w:b/>
          <w:bCs/>
          <w:sz w:val="20"/>
          <w:szCs w:val="20"/>
        </w:rPr>
        <w:t>)</w:t>
      </w:r>
    </w:p>
    <w:p w14:paraId="3AFB0EB2" w14:textId="77777777" w:rsidR="00335E99" w:rsidRDefault="00335E99" w:rsidP="00EB2394">
      <w:pPr>
        <w:jc w:val="center"/>
        <w:rPr>
          <w:rFonts w:ascii="Verdana" w:hAnsi="Verdana"/>
          <w:b/>
          <w:bCs/>
          <w:sz w:val="44"/>
          <w:szCs w:val="44"/>
        </w:rPr>
      </w:pPr>
    </w:p>
    <w:p w14:paraId="4C6F8AD2" w14:textId="2F4458CF" w:rsidR="001D7542" w:rsidRPr="00063906" w:rsidRDefault="00EB2394" w:rsidP="00EB2394">
      <w:pPr>
        <w:jc w:val="center"/>
        <w:rPr>
          <w:rFonts w:asciiTheme="minorHAnsi" w:hAnsiTheme="minorHAnsi" w:cstheme="minorHAnsi"/>
          <w:b/>
          <w:bCs/>
          <w:color w:val="51247A" w:themeColor="accent1"/>
          <w:sz w:val="44"/>
          <w:szCs w:val="44"/>
        </w:rPr>
      </w:pPr>
      <w:r w:rsidRPr="00063906">
        <w:rPr>
          <w:rFonts w:asciiTheme="minorHAnsi" w:hAnsiTheme="minorHAnsi" w:cstheme="minorHAnsi"/>
          <w:b/>
          <w:bCs/>
          <w:color w:val="51247A" w:themeColor="accent1"/>
          <w:sz w:val="44"/>
          <w:szCs w:val="44"/>
        </w:rPr>
        <w:t>Honours</w:t>
      </w:r>
      <w:r w:rsidR="00E57BBE" w:rsidRPr="00063906">
        <w:rPr>
          <w:rFonts w:asciiTheme="minorHAnsi" w:hAnsiTheme="minorHAnsi" w:cstheme="minorHAnsi"/>
          <w:b/>
          <w:bCs/>
          <w:color w:val="51247A" w:themeColor="accent1"/>
          <w:sz w:val="44"/>
          <w:szCs w:val="44"/>
        </w:rPr>
        <w:t xml:space="preserve"> </w:t>
      </w:r>
      <w:r w:rsidR="00721FE3" w:rsidRPr="00063906">
        <w:rPr>
          <w:rFonts w:asciiTheme="minorHAnsi" w:hAnsiTheme="minorHAnsi" w:cstheme="minorHAnsi"/>
          <w:b/>
          <w:bCs/>
          <w:color w:val="51247A" w:themeColor="accent1"/>
          <w:sz w:val="44"/>
          <w:szCs w:val="44"/>
        </w:rPr>
        <w:t>Proposal Form</w:t>
      </w:r>
    </w:p>
    <w:p w14:paraId="6C0FD3BD" w14:textId="174DF070" w:rsidR="00721FE3" w:rsidRPr="00063906" w:rsidRDefault="00721FE3" w:rsidP="00EB2394">
      <w:pPr>
        <w:jc w:val="center"/>
        <w:rPr>
          <w:rFonts w:asciiTheme="minorHAnsi" w:hAnsiTheme="minorHAnsi" w:cstheme="minorHAnsi"/>
          <w:b/>
          <w:bCs/>
          <w:color w:val="51247A" w:themeColor="accent1"/>
          <w:sz w:val="44"/>
          <w:szCs w:val="44"/>
        </w:rPr>
      </w:pPr>
      <w:r w:rsidRPr="00063906">
        <w:rPr>
          <w:rFonts w:asciiTheme="minorHAnsi" w:hAnsiTheme="minorHAnsi" w:cstheme="minorHAnsi"/>
          <w:b/>
          <w:bCs/>
          <w:color w:val="51247A" w:themeColor="accent1"/>
          <w:sz w:val="44"/>
          <w:szCs w:val="44"/>
        </w:rPr>
        <w:t>Western Civilisation</w:t>
      </w:r>
      <w:r w:rsidR="00E27E2E">
        <w:rPr>
          <w:rFonts w:asciiTheme="minorHAnsi" w:hAnsiTheme="minorHAnsi" w:cstheme="minorHAnsi"/>
          <w:b/>
          <w:bCs/>
          <w:color w:val="51247A" w:themeColor="accent1"/>
          <w:sz w:val="44"/>
          <w:szCs w:val="44"/>
        </w:rPr>
        <w:t xml:space="preserve"> Field of </w:t>
      </w:r>
      <w:r w:rsidR="00070A24">
        <w:rPr>
          <w:rFonts w:asciiTheme="minorHAnsi" w:hAnsiTheme="minorHAnsi" w:cstheme="minorHAnsi"/>
          <w:b/>
          <w:bCs/>
          <w:color w:val="51247A" w:themeColor="accent1"/>
          <w:sz w:val="44"/>
          <w:szCs w:val="44"/>
        </w:rPr>
        <w:t>Study</w:t>
      </w:r>
    </w:p>
    <w:p w14:paraId="2B97BF55" w14:textId="6ECEDBDF" w:rsidR="00004ACF" w:rsidRPr="00063906" w:rsidRDefault="00370F13" w:rsidP="00004ACF">
      <w:pPr>
        <w:spacing w:before="120"/>
        <w:jc w:val="center"/>
        <w:rPr>
          <w:rFonts w:asciiTheme="minorHAnsi" w:hAnsiTheme="minorHAnsi" w:cstheme="minorHAnsi"/>
          <w:b/>
          <w:bCs/>
          <w:color w:val="51247A" w:themeColor="accent1"/>
        </w:rPr>
      </w:pPr>
      <w:r w:rsidRPr="00063906">
        <w:rPr>
          <w:rFonts w:asciiTheme="minorHAnsi" w:hAnsiTheme="minorHAnsi" w:cstheme="minorHAnsi"/>
          <w:b/>
          <w:bCs/>
          <w:color w:val="51247A" w:themeColor="accent1"/>
        </w:rPr>
        <w:t xml:space="preserve">Return this </w:t>
      </w:r>
      <w:r w:rsidR="00721FE3" w:rsidRPr="00E27E2E">
        <w:rPr>
          <w:rFonts w:asciiTheme="minorHAnsi" w:hAnsiTheme="minorHAnsi" w:cstheme="minorHAnsi"/>
          <w:b/>
          <w:bCs/>
          <w:color w:val="51247A" w:themeColor="accent1"/>
        </w:rPr>
        <w:t>Honours Proposal form</w:t>
      </w:r>
      <w:r w:rsidR="00E27E2E">
        <w:rPr>
          <w:rFonts w:asciiTheme="minorHAnsi" w:hAnsiTheme="minorHAnsi" w:cstheme="minorHAnsi"/>
          <w:b/>
          <w:bCs/>
          <w:color w:val="51247A" w:themeColor="accent1"/>
        </w:rPr>
        <w:t xml:space="preserve"> to</w:t>
      </w:r>
      <w:r w:rsidR="00004ACF" w:rsidRPr="00063906">
        <w:rPr>
          <w:rFonts w:asciiTheme="minorHAnsi" w:hAnsiTheme="minorHAnsi" w:cstheme="minorHAnsi"/>
          <w:b/>
          <w:bCs/>
          <w:color w:val="51247A" w:themeColor="accent1"/>
        </w:rPr>
        <w:t xml:space="preserve"> </w:t>
      </w:r>
      <w:hyperlink r:id="rId8" w:history="1">
        <w:r w:rsidR="00004ACF" w:rsidRPr="00063906">
          <w:rPr>
            <w:rStyle w:val="Hyperlink"/>
            <w:rFonts w:asciiTheme="minorHAnsi" w:hAnsiTheme="minorHAnsi" w:cstheme="minorHAnsi"/>
            <w:b/>
            <w:bCs/>
          </w:rPr>
          <w:t>advhum@uq.edu.au</w:t>
        </w:r>
      </w:hyperlink>
      <w:r w:rsidR="00004ACF" w:rsidRPr="00063906">
        <w:rPr>
          <w:rFonts w:asciiTheme="minorHAnsi" w:hAnsiTheme="minorHAnsi" w:cstheme="minorHAnsi"/>
          <w:b/>
          <w:bCs/>
          <w:color w:val="51247A" w:themeColor="accent1"/>
        </w:rPr>
        <w:t xml:space="preserve"> </w:t>
      </w:r>
    </w:p>
    <w:p w14:paraId="6E2D710E" w14:textId="189C54FC" w:rsidR="001D7542" w:rsidRDefault="001D7542">
      <w:pPr>
        <w:rPr>
          <w:rFonts w:ascii="Calibri" w:hAnsi="Calibri"/>
          <w:sz w:val="20"/>
          <w:szCs w:val="20"/>
        </w:rPr>
      </w:pPr>
    </w:p>
    <w:p w14:paraId="391ADDEF" w14:textId="53E4D397" w:rsidR="00C84628" w:rsidRDefault="00377B34">
      <w:pPr>
        <w:rPr>
          <w:rFonts w:ascii="Calibri" w:hAnsi="Calibri"/>
          <w:sz w:val="20"/>
          <w:szCs w:val="20"/>
        </w:rPr>
      </w:pPr>
      <w:r w:rsidRPr="009D4CB9">
        <w:rPr>
          <w:rFonts w:ascii="Calibri" w:hAnsi="Calibri"/>
          <w:sz w:val="20"/>
          <w:szCs w:val="20"/>
        </w:rPr>
        <w:t>Entry</w:t>
      </w:r>
      <w:r w:rsidR="00C84628">
        <w:rPr>
          <w:rFonts w:ascii="Calibri" w:hAnsi="Calibri"/>
          <w:sz w:val="20"/>
          <w:szCs w:val="20"/>
        </w:rPr>
        <w:t xml:space="preserve"> into the </w:t>
      </w:r>
      <w:proofErr w:type="gramStart"/>
      <w:r w:rsidR="00C84628">
        <w:rPr>
          <w:rFonts w:ascii="Calibri" w:hAnsi="Calibri"/>
          <w:sz w:val="20"/>
          <w:szCs w:val="20"/>
        </w:rPr>
        <w:t>BAdvHum(</w:t>
      </w:r>
      <w:proofErr w:type="gramEnd"/>
      <w:r w:rsidR="00C84628">
        <w:rPr>
          <w:rFonts w:ascii="Calibri" w:hAnsi="Calibri"/>
          <w:sz w:val="20"/>
          <w:szCs w:val="20"/>
        </w:rPr>
        <w:t xml:space="preserve">Hons) Honours </w:t>
      </w:r>
      <w:r w:rsidR="009D4CB9">
        <w:rPr>
          <w:rFonts w:ascii="Calibri" w:hAnsi="Calibri"/>
          <w:sz w:val="20"/>
          <w:szCs w:val="20"/>
        </w:rPr>
        <w:t xml:space="preserve">Field of Study </w:t>
      </w:r>
      <w:r w:rsidR="00C84628">
        <w:rPr>
          <w:rFonts w:ascii="Calibri" w:hAnsi="Calibri"/>
          <w:sz w:val="20"/>
          <w:szCs w:val="20"/>
        </w:rPr>
        <w:t>courses is subject to completion of the first 48 units of the program</w:t>
      </w:r>
      <w:r w:rsidR="00E26AF2">
        <w:rPr>
          <w:rFonts w:ascii="Calibri" w:hAnsi="Calibri"/>
          <w:sz w:val="20"/>
          <w:szCs w:val="20"/>
        </w:rPr>
        <w:t xml:space="preserve"> (listed below), with a minimum GPA of 5.5 for the courses that comprise your extended major in Western Civilisation.</w:t>
      </w:r>
    </w:p>
    <w:p w14:paraId="3C1BC369" w14:textId="10246724" w:rsidR="009D4CB9" w:rsidRDefault="009D4CB9">
      <w:pPr>
        <w:rPr>
          <w:rFonts w:ascii="Calibri" w:hAnsi="Calibri"/>
          <w:sz w:val="20"/>
          <w:szCs w:val="20"/>
        </w:rPr>
      </w:pPr>
    </w:p>
    <w:tbl>
      <w:tblPr>
        <w:tblStyle w:val="TableGrid"/>
        <w:tblW w:w="0" w:type="auto"/>
        <w:tblBorders>
          <w:top w:val="single" w:sz="4" w:space="0" w:color="C4BCB4" w:themeColor="accent6" w:themeShade="E6"/>
          <w:left w:val="single" w:sz="4" w:space="0" w:color="C4BCB4" w:themeColor="accent6" w:themeShade="E6"/>
          <w:bottom w:val="single" w:sz="4" w:space="0" w:color="C4BCB4" w:themeColor="accent6" w:themeShade="E6"/>
          <w:right w:val="single" w:sz="4" w:space="0" w:color="C4BCB4" w:themeColor="accent6" w:themeShade="E6"/>
          <w:insideH w:val="single" w:sz="4" w:space="0" w:color="C4BCB4" w:themeColor="accent6" w:themeShade="E6"/>
          <w:insideV w:val="single" w:sz="4" w:space="0" w:color="C4BCB4" w:themeColor="accent6" w:themeShade="E6"/>
        </w:tblBorders>
        <w:tblLook w:val="04A0" w:firstRow="1" w:lastRow="0" w:firstColumn="1" w:lastColumn="0" w:noHBand="0" w:noVBand="1"/>
      </w:tblPr>
      <w:tblGrid>
        <w:gridCol w:w="2263"/>
        <w:gridCol w:w="6753"/>
      </w:tblGrid>
      <w:tr w:rsidR="009D4CB9" w14:paraId="42CAB0A2" w14:textId="77777777" w:rsidTr="009D4CB9">
        <w:tc>
          <w:tcPr>
            <w:tcW w:w="2263" w:type="dxa"/>
          </w:tcPr>
          <w:p w14:paraId="28BA73DF" w14:textId="2F1A074B" w:rsidR="009D4CB9" w:rsidRPr="009D4CB9" w:rsidRDefault="009D4CB9">
            <w:pPr>
              <w:rPr>
                <w:rFonts w:ascii="Calibri" w:hAnsi="Calibri"/>
                <w:b/>
                <w:bCs/>
                <w:sz w:val="20"/>
                <w:szCs w:val="20"/>
              </w:rPr>
            </w:pPr>
            <w:r w:rsidRPr="009D4CB9">
              <w:rPr>
                <w:rFonts w:ascii="Calibri" w:hAnsi="Calibri"/>
                <w:b/>
                <w:bCs/>
                <w:sz w:val="20"/>
                <w:szCs w:val="20"/>
              </w:rPr>
              <w:t>Core courses</w:t>
            </w:r>
          </w:p>
        </w:tc>
        <w:tc>
          <w:tcPr>
            <w:tcW w:w="6753" w:type="dxa"/>
          </w:tcPr>
          <w:p w14:paraId="13FBED48" w14:textId="655DF2D2" w:rsidR="009D4CB9" w:rsidRDefault="009D4CB9">
            <w:pPr>
              <w:rPr>
                <w:rFonts w:ascii="Calibri" w:hAnsi="Calibri"/>
                <w:sz w:val="20"/>
                <w:szCs w:val="20"/>
              </w:rPr>
            </w:pPr>
            <w:r>
              <w:rPr>
                <w:rFonts w:ascii="Calibri" w:hAnsi="Calibri"/>
                <w:sz w:val="20"/>
                <w:szCs w:val="20"/>
              </w:rPr>
              <w:t>HUMN1100, HUMN1201, HUMN2200, HUMN3100, HUMN3300</w:t>
            </w:r>
          </w:p>
        </w:tc>
      </w:tr>
      <w:tr w:rsidR="009D4CB9" w14:paraId="21C77320" w14:textId="77777777" w:rsidTr="009D4CB9">
        <w:tc>
          <w:tcPr>
            <w:tcW w:w="2263" w:type="dxa"/>
          </w:tcPr>
          <w:p w14:paraId="74E709A5" w14:textId="358024B7" w:rsidR="009D4CB9" w:rsidRPr="009D4CB9" w:rsidRDefault="009D4CB9">
            <w:pPr>
              <w:rPr>
                <w:rFonts w:ascii="Calibri" w:hAnsi="Calibri"/>
                <w:b/>
                <w:bCs/>
                <w:sz w:val="20"/>
                <w:szCs w:val="20"/>
              </w:rPr>
            </w:pPr>
            <w:r w:rsidRPr="009D4CB9">
              <w:rPr>
                <w:rFonts w:ascii="Calibri" w:hAnsi="Calibri"/>
                <w:b/>
                <w:bCs/>
                <w:sz w:val="20"/>
                <w:szCs w:val="20"/>
              </w:rPr>
              <w:t>Western Civilisation Extended Major courses</w:t>
            </w:r>
          </w:p>
        </w:tc>
        <w:tc>
          <w:tcPr>
            <w:tcW w:w="6753" w:type="dxa"/>
          </w:tcPr>
          <w:p w14:paraId="5E69F421" w14:textId="0817B987" w:rsidR="009D4CB9" w:rsidRDefault="009D4CB9">
            <w:pPr>
              <w:rPr>
                <w:rFonts w:ascii="Calibri" w:hAnsi="Calibri"/>
                <w:sz w:val="20"/>
                <w:szCs w:val="20"/>
              </w:rPr>
            </w:pPr>
            <w:r>
              <w:rPr>
                <w:rFonts w:ascii="Calibri" w:hAnsi="Calibri"/>
                <w:sz w:val="20"/>
                <w:szCs w:val="20"/>
              </w:rPr>
              <w:t>WCIV1000, WCIV1100, WCIV2000, WCIV2100, WCIV3000, WCIV3100, WCIV3200, plus 5 WCIV electives</w:t>
            </w:r>
          </w:p>
        </w:tc>
      </w:tr>
      <w:tr w:rsidR="009D4CB9" w14:paraId="7B49D3BC" w14:textId="77777777" w:rsidTr="009D4CB9">
        <w:tc>
          <w:tcPr>
            <w:tcW w:w="2263" w:type="dxa"/>
          </w:tcPr>
          <w:p w14:paraId="7B9863FE" w14:textId="0D325B18" w:rsidR="009D4CB9" w:rsidRPr="009D4CB9" w:rsidRDefault="009D4CB9">
            <w:pPr>
              <w:rPr>
                <w:rFonts w:ascii="Calibri" w:hAnsi="Calibri"/>
                <w:b/>
                <w:bCs/>
                <w:sz w:val="20"/>
                <w:szCs w:val="20"/>
              </w:rPr>
            </w:pPr>
            <w:r w:rsidRPr="009D4CB9">
              <w:rPr>
                <w:rFonts w:ascii="Calibri" w:hAnsi="Calibri"/>
                <w:b/>
                <w:bCs/>
                <w:sz w:val="20"/>
                <w:szCs w:val="20"/>
              </w:rPr>
              <w:t>General electives</w:t>
            </w:r>
          </w:p>
        </w:tc>
        <w:tc>
          <w:tcPr>
            <w:tcW w:w="6753" w:type="dxa"/>
          </w:tcPr>
          <w:p w14:paraId="20411185" w14:textId="5E563202" w:rsidR="009D4CB9" w:rsidRDefault="009D4CB9">
            <w:pPr>
              <w:rPr>
                <w:rFonts w:ascii="Calibri" w:hAnsi="Calibri"/>
                <w:sz w:val="20"/>
                <w:szCs w:val="20"/>
              </w:rPr>
            </w:pPr>
            <w:r>
              <w:rPr>
                <w:rFonts w:ascii="Calibri" w:hAnsi="Calibri"/>
                <w:sz w:val="20"/>
                <w:szCs w:val="20"/>
              </w:rPr>
              <w:t xml:space="preserve">14 units of courses from other disciplines within the </w:t>
            </w:r>
            <w:proofErr w:type="gramStart"/>
            <w:r>
              <w:rPr>
                <w:rFonts w:ascii="Calibri" w:hAnsi="Calibri"/>
                <w:sz w:val="20"/>
                <w:szCs w:val="20"/>
              </w:rPr>
              <w:t>BAdvHum(</w:t>
            </w:r>
            <w:proofErr w:type="gramEnd"/>
            <w:r>
              <w:rPr>
                <w:rFonts w:ascii="Calibri" w:hAnsi="Calibri"/>
                <w:sz w:val="20"/>
                <w:szCs w:val="20"/>
              </w:rPr>
              <w:t>Hons) program, other WCIV electives, or courses from other programs at UQ</w:t>
            </w:r>
          </w:p>
        </w:tc>
      </w:tr>
    </w:tbl>
    <w:p w14:paraId="5F959B4E" w14:textId="77777777" w:rsidR="009D4CB9" w:rsidRDefault="009D4CB9">
      <w:pPr>
        <w:rPr>
          <w:rFonts w:ascii="Calibri" w:hAnsi="Calibri"/>
          <w:sz w:val="20"/>
          <w:szCs w:val="20"/>
        </w:rPr>
      </w:pPr>
    </w:p>
    <w:p w14:paraId="3F4E65ED" w14:textId="0873B758" w:rsidR="003B24B9" w:rsidRDefault="003B24B9" w:rsidP="003B24B9">
      <w:pPr>
        <w:rPr>
          <w:rFonts w:ascii="Calibri" w:hAnsi="Calibri"/>
          <w:sz w:val="20"/>
          <w:szCs w:val="20"/>
        </w:rPr>
      </w:pPr>
      <w:r>
        <w:rPr>
          <w:rFonts w:ascii="Calibri" w:hAnsi="Calibri"/>
          <w:sz w:val="20"/>
          <w:szCs w:val="20"/>
        </w:rPr>
        <w:t xml:space="preserve">If you have completed more than 5 WCIV electives, those with the highest grades will be attributed to your extended major </w:t>
      </w:r>
      <w:r w:rsidR="00D5778A">
        <w:rPr>
          <w:rFonts w:ascii="Calibri" w:hAnsi="Calibri"/>
          <w:sz w:val="20"/>
          <w:szCs w:val="20"/>
        </w:rPr>
        <w:t>and used</w:t>
      </w:r>
      <w:r>
        <w:rPr>
          <w:rFonts w:ascii="Calibri" w:hAnsi="Calibri"/>
          <w:sz w:val="20"/>
          <w:szCs w:val="20"/>
        </w:rPr>
        <w:t xml:space="preserve"> in the GPA to progress to the </w:t>
      </w:r>
      <w:r w:rsidRPr="005827AC">
        <w:rPr>
          <w:rFonts w:ascii="Calibri" w:hAnsi="Calibri"/>
          <w:sz w:val="20"/>
          <w:szCs w:val="20"/>
        </w:rPr>
        <w:t>Honours Field of Study</w:t>
      </w:r>
      <w:r>
        <w:rPr>
          <w:rFonts w:ascii="Calibri" w:hAnsi="Calibri"/>
          <w:sz w:val="20"/>
          <w:szCs w:val="20"/>
        </w:rPr>
        <w:t>.</w:t>
      </w:r>
    </w:p>
    <w:p w14:paraId="12681DDD" w14:textId="77777777" w:rsidR="003B24B9" w:rsidRDefault="003B24B9">
      <w:pPr>
        <w:rPr>
          <w:rFonts w:ascii="Calibri" w:hAnsi="Calibri"/>
          <w:sz w:val="20"/>
          <w:szCs w:val="20"/>
        </w:rPr>
      </w:pPr>
    </w:p>
    <w:tbl>
      <w:tblPr>
        <w:tblStyle w:val="TableGrid"/>
        <w:tblW w:w="5000" w:type="pct"/>
        <w:tblBorders>
          <w:top w:val="single" w:sz="4" w:space="0" w:color="C4BCB4" w:themeColor="accent6" w:themeShade="E6"/>
          <w:left w:val="single" w:sz="4" w:space="0" w:color="C4BCB4" w:themeColor="accent6" w:themeShade="E6"/>
          <w:bottom w:val="single" w:sz="4" w:space="0" w:color="C4BCB4" w:themeColor="accent6" w:themeShade="E6"/>
          <w:right w:val="single" w:sz="4" w:space="0" w:color="C4BCB4" w:themeColor="accent6" w:themeShade="E6"/>
          <w:insideH w:val="single" w:sz="4" w:space="0" w:color="C4BCB4" w:themeColor="accent6" w:themeShade="E6"/>
          <w:insideV w:val="single" w:sz="4" w:space="0" w:color="C4BCB4" w:themeColor="accent6" w:themeShade="E6"/>
        </w:tblBorders>
        <w:tblLook w:val="04A0" w:firstRow="1" w:lastRow="0" w:firstColumn="1" w:lastColumn="0" w:noHBand="0" w:noVBand="1"/>
      </w:tblPr>
      <w:tblGrid>
        <w:gridCol w:w="1829"/>
        <w:gridCol w:w="2562"/>
        <w:gridCol w:w="1031"/>
        <w:gridCol w:w="3594"/>
      </w:tblGrid>
      <w:tr w:rsidR="00721FE3" w:rsidRPr="00EB2394" w14:paraId="261250DC" w14:textId="77777777" w:rsidTr="00721FE3">
        <w:tc>
          <w:tcPr>
            <w:tcW w:w="5000" w:type="pct"/>
            <w:gridSpan w:val="4"/>
            <w:shd w:val="clear" w:color="auto" w:fill="51247A" w:themeFill="accent1"/>
          </w:tcPr>
          <w:p w14:paraId="515ADE63" w14:textId="4D0E697D" w:rsidR="00721FE3" w:rsidRPr="00F529B8" w:rsidRDefault="00721FE3" w:rsidP="00F529B8">
            <w:pPr>
              <w:pStyle w:val="ListParagraph"/>
              <w:numPr>
                <w:ilvl w:val="0"/>
                <w:numId w:val="1"/>
              </w:numPr>
              <w:spacing w:before="60" w:after="60"/>
              <w:ind w:left="306"/>
              <w:rPr>
                <w:rFonts w:asciiTheme="minorHAnsi" w:hAnsiTheme="minorHAnsi" w:cstheme="minorHAnsi"/>
                <w:sz w:val="22"/>
                <w:szCs w:val="22"/>
              </w:rPr>
            </w:pPr>
            <w:r w:rsidRPr="00F529B8">
              <w:rPr>
                <w:rFonts w:asciiTheme="minorHAnsi" w:hAnsiTheme="minorHAnsi" w:cstheme="minorHAnsi"/>
                <w:b/>
                <w:sz w:val="22"/>
                <w:szCs w:val="22"/>
              </w:rPr>
              <w:t>Your Details</w:t>
            </w:r>
          </w:p>
        </w:tc>
      </w:tr>
      <w:tr w:rsidR="00EB2394" w:rsidRPr="00EB2394" w14:paraId="3BC74FCD" w14:textId="77777777" w:rsidTr="001B05FC">
        <w:tc>
          <w:tcPr>
            <w:tcW w:w="1014" w:type="pct"/>
          </w:tcPr>
          <w:p w14:paraId="60570CF6" w14:textId="77777777" w:rsidR="00EB2394" w:rsidRPr="00EB2394" w:rsidRDefault="00EB2394" w:rsidP="00335E99">
            <w:pPr>
              <w:spacing w:before="60" w:after="60"/>
              <w:rPr>
                <w:rFonts w:asciiTheme="minorHAnsi" w:hAnsiTheme="minorHAnsi" w:cstheme="minorHAnsi"/>
                <w:b/>
                <w:sz w:val="22"/>
                <w:szCs w:val="22"/>
              </w:rPr>
            </w:pPr>
            <w:r w:rsidRPr="00EB2394">
              <w:rPr>
                <w:rFonts w:asciiTheme="minorHAnsi" w:hAnsiTheme="minorHAnsi" w:cstheme="minorHAnsi"/>
                <w:b/>
                <w:sz w:val="22"/>
                <w:szCs w:val="22"/>
              </w:rPr>
              <w:t>Name:</w:t>
            </w:r>
          </w:p>
        </w:tc>
        <w:tc>
          <w:tcPr>
            <w:tcW w:w="3986" w:type="pct"/>
            <w:gridSpan w:val="3"/>
          </w:tcPr>
          <w:p w14:paraId="06992258" w14:textId="51DCB189" w:rsidR="00EB2394" w:rsidRPr="00731B73" w:rsidRDefault="00EB2394" w:rsidP="00335E99">
            <w:pPr>
              <w:spacing w:before="60" w:after="60"/>
              <w:rPr>
                <w:rFonts w:asciiTheme="minorHAnsi" w:hAnsiTheme="minorHAnsi" w:cstheme="minorHAnsi"/>
                <w:sz w:val="22"/>
                <w:szCs w:val="22"/>
              </w:rPr>
            </w:pPr>
          </w:p>
        </w:tc>
      </w:tr>
      <w:tr w:rsidR="00EB2394" w:rsidRPr="00EB2394" w14:paraId="4E114081" w14:textId="77777777" w:rsidTr="001B05FC">
        <w:tc>
          <w:tcPr>
            <w:tcW w:w="1014" w:type="pct"/>
          </w:tcPr>
          <w:p w14:paraId="684D5066" w14:textId="77777777" w:rsidR="00EB2394" w:rsidRPr="00EB2394" w:rsidRDefault="00EB2394" w:rsidP="00335E99">
            <w:pPr>
              <w:spacing w:before="60" w:after="60"/>
              <w:rPr>
                <w:rFonts w:asciiTheme="minorHAnsi" w:hAnsiTheme="minorHAnsi" w:cstheme="minorHAnsi"/>
                <w:b/>
                <w:sz w:val="22"/>
                <w:szCs w:val="22"/>
              </w:rPr>
            </w:pPr>
            <w:r w:rsidRPr="00EB2394">
              <w:rPr>
                <w:rFonts w:asciiTheme="minorHAnsi" w:hAnsiTheme="minorHAnsi" w:cstheme="minorHAnsi"/>
                <w:b/>
                <w:sz w:val="22"/>
                <w:szCs w:val="22"/>
              </w:rPr>
              <w:t>Student Number:</w:t>
            </w:r>
          </w:p>
        </w:tc>
        <w:tc>
          <w:tcPr>
            <w:tcW w:w="3986" w:type="pct"/>
            <w:gridSpan w:val="3"/>
          </w:tcPr>
          <w:p w14:paraId="79124C97" w14:textId="584D7D7F" w:rsidR="00EB2394" w:rsidRPr="00731B73" w:rsidRDefault="00EB2394" w:rsidP="00335E99">
            <w:pPr>
              <w:spacing w:before="60" w:after="60"/>
              <w:rPr>
                <w:rFonts w:asciiTheme="minorHAnsi" w:hAnsiTheme="minorHAnsi" w:cstheme="minorHAnsi"/>
                <w:sz w:val="22"/>
                <w:szCs w:val="22"/>
              </w:rPr>
            </w:pPr>
          </w:p>
        </w:tc>
      </w:tr>
      <w:tr w:rsidR="001B05FC" w:rsidRPr="00EB2394" w14:paraId="3E1732C0" w14:textId="191C86BB" w:rsidTr="001B05FC">
        <w:tc>
          <w:tcPr>
            <w:tcW w:w="1014" w:type="pct"/>
          </w:tcPr>
          <w:p w14:paraId="699CC3FA" w14:textId="58032DA3" w:rsidR="00F90B9C" w:rsidRDefault="00F90B9C" w:rsidP="001B05FC">
            <w:pPr>
              <w:spacing w:before="60" w:after="60"/>
              <w:rPr>
                <w:rStyle w:val="Style3"/>
                <w:rFonts w:cstheme="minorHAnsi"/>
              </w:rPr>
            </w:pPr>
            <w:r>
              <w:rPr>
                <w:rFonts w:asciiTheme="minorHAnsi" w:hAnsiTheme="minorHAnsi" w:cstheme="minorHAnsi"/>
                <w:b/>
                <w:sz w:val="22"/>
                <w:szCs w:val="22"/>
              </w:rPr>
              <w:t>Phone Number:</w:t>
            </w:r>
          </w:p>
        </w:tc>
        <w:tc>
          <w:tcPr>
            <w:tcW w:w="1421" w:type="pct"/>
          </w:tcPr>
          <w:p w14:paraId="766976B1" w14:textId="795CE4BC" w:rsidR="00F90B9C" w:rsidRDefault="00F90B9C" w:rsidP="00F90B9C">
            <w:pPr>
              <w:spacing w:before="60" w:after="60"/>
              <w:rPr>
                <w:rStyle w:val="Style3"/>
                <w:rFonts w:cstheme="minorHAnsi"/>
              </w:rPr>
            </w:pPr>
          </w:p>
        </w:tc>
        <w:tc>
          <w:tcPr>
            <w:tcW w:w="572" w:type="pct"/>
          </w:tcPr>
          <w:p w14:paraId="46FB5E6F" w14:textId="70A18886" w:rsidR="00F90B9C" w:rsidRPr="00F90B9C" w:rsidRDefault="00F90B9C" w:rsidP="00F90B9C">
            <w:pPr>
              <w:spacing w:before="60" w:after="60"/>
              <w:rPr>
                <w:rStyle w:val="Style3"/>
                <w:rFonts w:cstheme="minorHAnsi"/>
                <w:b/>
                <w:bCs/>
              </w:rPr>
            </w:pPr>
            <w:r w:rsidRPr="00F90B9C">
              <w:rPr>
                <w:rStyle w:val="Style3"/>
                <w:rFonts w:cstheme="minorHAnsi"/>
                <w:b/>
                <w:bCs/>
              </w:rPr>
              <w:t>Email:</w:t>
            </w:r>
          </w:p>
        </w:tc>
        <w:tc>
          <w:tcPr>
            <w:tcW w:w="1993" w:type="pct"/>
          </w:tcPr>
          <w:p w14:paraId="3462A529" w14:textId="6C1155F2" w:rsidR="00F90B9C" w:rsidRDefault="00F90B9C" w:rsidP="00F90B9C">
            <w:pPr>
              <w:spacing w:before="60" w:after="60"/>
              <w:rPr>
                <w:rStyle w:val="Style3"/>
                <w:rFonts w:cstheme="minorHAnsi"/>
              </w:rPr>
            </w:pPr>
          </w:p>
        </w:tc>
      </w:tr>
      <w:tr w:rsidR="00062D43" w:rsidRPr="00EB2394" w14:paraId="6009F8B8" w14:textId="77777777" w:rsidTr="00062D43">
        <w:trPr>
          <w:trHeight w:val="257"/>
        </w:trPr>
        <w:tc>
          <w:tcPr>
            <w:tcW w:w="1014" w:type="pct"/>
            <w:vMerge w:val="restart"/>
          </w:tcPr>
          <w:p w14:paraId="118B3420" w14:textId="77777777" w:rsidR="00062D43" w:rsidRPr="00EB2394" w:rsidRDefault="00062D43" w:rsidP="000F33EB">
            <w:pPr>
              <w:spacing w:before="60" w:after="60"/>
              <w:rPr>
                <w:rFonts w:asciiTheme="minorHAnsi" w:hAnsiTheme="minorHAnsi" w:cstheme="minorHAnsi"/>
                <w:b/>
                <w:sz w:val="22"/>
                <w:szCs w:val="22"/>
              </w:rPr>
            </w:pPr>
            <w:r w:rsidRPr="00EB2394">
              <w:rPr>
                <w:rFonts w:asciiTheme="minorHAnsi" w:hAnsiTheme="minorHAnsi" w:cstheme="minorHAnsi"/>
                <w:b/>
                <w:sz w:val="22"/>
                <w:szCs w:val="22"/>
              </w:rPr>
              <w:t>Study Load:</w:t>
            </w:r>
          </w:p>
        </w:tc>
        <w:tc>
          <w:tcPr>
            <w:tcW w:w="1993" w:type="pct"/>
            <w:gridSpan w:val="2"/>
          </w:tcPr>
          <w:p w14:paraId="520FBAED" w14:textId="0C7F9465" w:rsidR="00062D43" w:rsidRPr="00CD6C39" w:rsidRDefault="00DC3713" w:rsidP="00062D43">
            <w:pPr>
              <w:spacing w:before="60" w:after="60"/>
              <w:ind w:left="476" w:hanging="425"/>
              <w:rPr>
                <w:rFonts w:asciiTheme="minorHAnsi" w:hAnsiTheme="minorHAnsi" w:cstheme="minorHAnsi"/>
                <w:bCs/>
                <w:sz w:val="22"/>
                <w:szCs w:val="22"/>
              </w:rPr>
            </w:pPr>
            <w:sdt>
              <w:sdtPr>
                <w:rPr>
                  <w:rFonts w:asciiTheme="minorHAnsi" w:hAnsiTheme="minorHAnsi" w:cstheme="minorHAnsi"/>
                  <w:bCs/>
                  <w:sz w:val="22"/>
                  <w:szCs w:val="22"/>
                </w:rPr>
                <w:id w:val="-1577740063"/>
                <w14:checkbox>
                  <w14:checked w14:val="0"/>
                  <w14:checkedState w14:val="2612" w14:font="MS Gothic"/>
                  <w14:uncheckedState w14:val="2610" w14:font="MS Gothic"/>
                </w14:checkbox>
              </w:sdtPr>
              <w:sdtEndPr/>
              <w:sdtContent>
                <w:r w:rsidR="00062D43" w:rsidRPr="00CD6C39">
                  <w:rPr>
                    <w:rFonts w:ascii="Segoe UI Symbol" w:eastAsia="MS Gothic" w:hAnsi="Segoe UI Symbol" w:cs="Segoe UI Symbol"/>
                    <w:bCs/>
                    <w:sz w:val="22"/>
                    <w:szCs w:val="22"/>
                  </w:rPr>
                  <w:t>☐</w:t>
                </w:r>
              </w:sdtContent>
            </w:sdt>
            <w:r w:rsidR="00062D43" w:rsidRPr="00CD6C39">
              <w:rPr>
                <w:rFonts w:asciiTheme="minorHAnsi" w:hAnsiTheme="minorHAnsi" w:cstheme="minorHAnsi"/>
                <w:bCs/>
                <w:sz w:val="22"/>
                <w:szCs w:val="22"/>
              </w:rPr>
              <w:t xml:space="preserve">   </w:t>
            </w:r>
            <w:r w:rsidR="00062D43">
              <w:rPr>
                <w:rFonts w:asciiTheme="minorHAnsi" w:hAnsiTheme="minorHAnsi" w:cstheme="minorHAnsi"/>
                <w:bCs/>
                <w:sz w:val="22"/>
                <w:szCs w:val="22"/>
              </w:rPr>
              <w:tab/>
            </w:r>
            <w:r w:rsidR="00062D43" w:rsidRPr="00CD6C39">
              <w:rPr>
                <w:rFonts w:asciiTheme="minorHAnsi" w:hAnsiTheme="minorHAnsi" w:cstheme="minorHAnsi"/>
                <w:bCs/>
                <w:sz w:val="22"/>
                <w:szCs w:val="22"/>
              </w:rPr>
              <w:t>Full-time</w:t>
            </w:r>
            <w:r w:rsidR="00062D43">
              <w:rPr>
                <w:rFonts w:asciiTheme="minorHAnsi" w:hAnsiTheme="minorHAnsi" w:cstheme="minorHAnsi"/>
                <w:bCs/>
                <w:sz w:val="22"/>
                <w:szCs w:val="22"/>
              </w:rPr>
              <w:t xml:space="preserve"> </w:t>
            </w:r>
            <w:r w:rsidR="00062D43" w:rsidRPr="00CD6C39">
              <w:rPr>
                <w:rFonts w:asciiTheme="minorHAnsi" w:hAnsiTheme="minorHAnsi" w:cstheme="minorHAnsi"/>
                <w:bCs/>
                <w:sz w:val="22"/>
                <w:szCs w:val="22"/>
              </w:rPr>
              <w:tab/>
            </w:r>
          </w:p>
        </w:tc>
        <w:tc>
          <w:tcPr>
            <w:tcW w:w="1993" w:type="pct"/>
          </w:tcPr>
          <w:p w14:paraId="245B5CF5" w14:textId="26C80C69" w:rsidR="00062D43" w:rsidRPr="00CD6C39" w:rsidRDefault="00DC3713" w:rsidP="00062D43">
            <w:pPr>
              <w:spacing w:before="60" w:after="60"/>
              <w:ind w:left="476" w:hanging="425"/>
              <w:rPr>
                <w:rFonts w:asciiTheme="minorHAnsi" w:hAnsiTheme="minorHAnsi" w:cstheme="minorHAnsi"/>
                <w:bCs/>
                <w:sz w:val="22"/>
                <w:szCs w:val="22"/>
              </w:rPr>
            </w:pPr>
            <w:sdt>
              <w:sdtPr>
                <w:rPr>
                  <w:rFonts w:asciiTheme="minorHAnsi" w:hAnsiTheme="minorHAnsi" w:cstheme="minorHAnsi"/>
                  <w:bCs/>
                  <w:sz w:val="22"/>
                  <w:szCs w:val="22"/>
                </w:rPr>
                <w:id w:val="1832562155"/>
                <w14:checkbox>
                  <w14:checked w14:val="0"/>
                  <w14:checkedState w14:val="2612" w14:font="MS Gothic"/>
                  <w14:uncheckedState w14:val="2610" w14:font="MS Gothic"/>
                </w14:checkbox>
              </w:sdtPr>
              <w:sdtEndPr/>
              <w:sdtContent>
                <w:r w:rsidR="00062D43" w:rsidRPr="00CD6C39">
                  <w:rPr>
                    <w:rFonts w:ascii="Segoe UI Symbol" w:eastAsia="MS Gothic" w:hAnsi="Segoe UI Symbol" w:cs="Segoe UI Symbol"/>
                    <w:bCs/>
                    <w:sz w:val="22"/>
                    <w:szCs w:val="22"/>
                  </w:rPr>
                  <w:t>☐</w:t>
                </w:r>
              </w:sdtContent>
            </w:sdt>
            <w:r w:rsidR="00062D43" w:rsidRPr="00CD6C39">
              <w:rPr>
                <w:rFonts w:asciiTheme="minorHAnsi" w:hAnsiTheme="minorHAnsi" w:cstheme="minorHAnsi"/>
                <w:bCs/>
                <w:sz w:val="22"/>
                <w:szCs w:val="22"/>
              </w:rPr>
              <w:t xml:space="preserve">   </w:t>
            </w:r>
            <w:r w:rsidR="00062D43">
              <w:rPr>
                <w:rFonts w:asciiTheme="minorHAnsi" w:hAnsiTheme="minorHAnsi" w:cstheme="minorHAnsi"/>
                <w:bCs/>
                <w:sz w:val="22"/>
                <w:szCs w:val="22"/>
              </w:rPr>
              <w:tab/>
              <w:t>Part</w:t>
            </w:r>
            <w:r w:rsidR="00062D43" w:rsidRPr="00CD6C39">
              <w:rPr>
                <w:rFonts w:asciiTheme="minorHAnsi" w:hAnsiTheme="minorHAnsi" w:cstheme="minorHAnsi"/>
                <w:bCs/>
                <w:sz w:val="22"/>
                <w:szCs w:val="22"/>
              </w:rPr>
              <w:t>-time</w:t>
            </w:r>
            <w:r w:rsidR="00062D43">
              <w:rPr>
                <w:rFonts w:asciiTheme="minorHAnsi" w:hAnsiTheme="minorHAnsi" w:cstheme="minorHAnsi"/>
                <w:bCs/>
                <w:sz w:val="22"/>
                <w:szCs w:val="22"/>
              </w:rPr>
              <w:t xml:space="preserve"> </w:t>
            </w:r>
          </w:p>
        </w:tc>
      </w:tr>
      <w:tr w:rsidR="00062D43" w:rsidRPr="00EB2394" w14:paraId="46F2BC07" w14:textId="77777777" w:rsidTr="00062D43">
        <w:tc>
          <w:tcPr>
            <w:tcW w:w="1014" w:type="pct"/>
            <w:vMerge/>
          </w:tcPr>
          <w:p w14:paraId="2B5E629B" w14:textId="77777777" w:rsidR="00062D43" w:rsidRPr="00EB2394" w:rsidRDefault="00062D43" w:rsidP="000F33EB">
            <w:pPr>
              <w:spacing w:before="60" w:after="60"/>
              <w:rPr>
                <w:rFonts w:asciiTheme="minorHAnsi" w:hAnsiTheme="minorHAnsi" w:cstheme="minorHAnsi"/>
                <w:b/>
                <w:sz w:val="22"/>
                <w:szCs w:val="22"/>
              </w:rPr>
            </w:pPr>
          </w:p>
        </w:tc>
        <w:tc>
          <w:tcPr>
            <w:tcW w:w="3986" w:type="pct"/>
            <w:gridSpan w:val="3"/>
          </w:tcPr>
          <w:p w14:paraId="27FA4340" w14:textId="102B8B81" w:rsidR="00062D43" w:rsidRDefault="00062D43" w:rsidP="000F33EB">
            <w:pPr>
              <w:spacing w:before="60" w:after="60"/>
              <w:ind w:left="476" w:hanging="425"/>
              <w:rPr>
                <w:rFonts w:asciiTheme="minorHAnsi" w:hAnsiTheme="minorHAnsi" w:cstheme="minorHAnsi"/>
                <w:bCs/>
                <w:sz w:val="22"/>
                <w:szCs w:val="22"/>
              </w:rPr>
            </w:pPr>
            <w:r>
              <w:rPr>
                <w:rFonts w:asciiTheme="minorHAnsi" w:hAnsiTheme="minorHAnsi" w:cstheme="minorHAnsi"/>
                <w:bCs/>
                <w:sz w:val="22"/>
                <w:szCs w:val="22"/>
              </w:rPr>
              <w:t>Honours may only be commenced in Semester One</w:t>
            </w:r>
          </w:p>
        </w:tc>
      </w:tr>
    </w:tbl>
    <w:p w14:paraId="7997A340" w14:textId="77777777" w:rsidR="001D7542" w:rsidRPr="004E1DD9" w:rsidRDefault="001D7542">
      <w:pPr>
        <w:rPr>
          <w:rFonts w:ascii="Calibri" w:hAnsi="Calibri"/>
          <w:sz w:val="20"/>
          <w:szCs w:val="20"/>
        </w:rPr>
      </w:pPr>
    </w:p>
    <w:tbl>
      <w:tblPr>
        <w:tblW w:w="9101" w:type="dxa"/>
        <w:tblInd w:w="-34" w:type="dxa"/>
        <w:tblBorders>
          <w:top w:val="single" w:sz="4" w:space="0" w:color="C4BCB4" w:themeColor="accent6" w:themeShade="E6"/>
          <w:left w:val="single" w:sz="4" w:space="0" w:color="C4BCB4" w:themeColor="accent6" w:themeShade="E6"/>
          <w:bottom w:val="single" w:sz="4" w:space="0" w:color="C4BCB4" w:themeColor="accent6" w:themeShade="E6"/>
          <w:right w:val="single" w:sz="4" w:space="0" w:color="C4BCB4" w:themeColor="accent6" w:themeShade="E6"/>
          <w:insideH w:val="single" w:sz="4" w:space="0" w:color="C4BCB4" w:themeColor="accent6" w:themeShade="E6"/>
          <w:insideV w:val="single" w:sz="4" w:space="0" w:color="C4BCB4" w:themeColor="accent6" w:themeShade="E6"/>
        </w:tblBorders>
        <w:tblLayout w:type="fixed"/>
        <w:tblLook w:val="01E0" w:firstRow="1" w:lastRow="1" w:firstColumn="1" w:lastColumn="1" w:noHBand="0" w:noVBand="0"/>
      </w:tblPr>
      <w:tblGrid>
        <w:gridCol w:w="1723"/>
        <w:gridCol w:w="7378"/>
      </w:tblGrid>
      <w:tr w:rsidR="00F529B8" w:rsidRPr="00504D06" w14:paraId="2DEF7F2F" w14:textId="77777777" w:rsidTr="005126C6">
        <w:trPr>
          <w:trHeight w:val="342"/>
        </w:trPr>
        <w:tc>
          <w:tcPr>
            <w:tcW w:w="9101" w:type="dxa"/>
            <w:gridSpan w:val="2"/>
            <w:shd w:val="clear" w:color="auto" w:fill="51247A" w:themeFill="accent1"/>
            <w:vAlign w:val="bottom"/>
          </w:tcPr>
          <w:p w14:paraId="1079DBBC" w14:textId="7A316E2B" w:rsidR="00F529B8" w:rsidRPr="00E05C55" w:rsidRDefault="005126C6" w:rsidP="00F529B8">
            <w:pPr>
              <w:pStyle w:val="ListParagraph"/>
              <w:numPr>
                <w:ilvl w:val="0"/>
                <w:numId w:val="1"/>
              </w:numPr>
              <w:spacing w:before="60" w:after="60"/>
              <w:ind w:left="306"/>
              <w:rPr>
                <w:rFonts w:ascii="Arial" w:hAnsi="Arial" w:cs="Arial"/>
                <w:b/>
                <w:bCs/>
                <w:color w:val="FFFFFF"/>
                <w:sz w:val="22"/>
              </w:rPr>
            </w:pPr>
            <w:r>
              <w:rPr>
                <w:rFonts w:asciiTheme="minorHAnsi" w:hAnsiTheme="minorHAnsi" w:cstheme="minorHAnsi"/>
                <w:b/>
                <w:sz w:val="22"/>
                <w:szCs w:val="22"/>
              </w:rPr>
              <w:t>Thesis Proposal</w:t>
            </w:r>
          </w:p>
        </w:tc>
      </w:tr>
      <w:tr w:rsidR="00F529B8" w:rsidRPr="00504D06" w14:paraId="6DB7A627" w14:textId="77777777" w:rsidTr="00C84628">
        <w:trPr>
          <w:trHeight w:val="381"/>
        </w:trPr>
        <w:tc>
          <w:tcPr>
            <w:tcW w:w="9094" w:type="dxa"/>
            <w:gridSpan w:val="2"/>
            <w:shd w:val="clear" w:color="auto" w:fill="EAE9E8" w:themeFill="accent3" w:themeFillTint="33"/>
            <w:vAlign w:val="bottom"/>
          </w:tcPr>
          <w:p w14:paraId="57EEF747" w14:textId="77777777" w:rsidR="00F529B8" w:rsidRPr="005126C6" w:rsidRDefault="00F529B8" w:rsidP="00D257CB">
            <w:pPr>
              <w:rPr>
                <w:rFonts w:asciiTheme="minorHAnsi" w:hAnsiTheme="minorHAnsi" w:cstheme="minorHAnsi"/>
                <w:b/>
                <w:sz w:val="20"/>
                <w:szCs w:val="20"/>
              </w:rPr>
            </w:pPr>
            <w:r w:rsidRPr="005126C6">
              <w:rPr>
                <w:rFonts w:asciiTheme="minorHAnsi" w:hAnsiTheme="minorHAnsi" w:cstheme="minorHAnsi"/>
                <w:b/>
                <w:sz w:val="20"/>
                <w:szCs w:val="20"/>
              </w:rPr>
              <w:t>Important points to note:</w:t>
            </w:r>
          </w:p>
          <w:p w14:paraId="05914A65" w14:textId="0B03DDDF" w:rsidR="00F529B8" w:rsidRPr="005126C6" w:rsidRDefault="00F529B8" w:rsidP="00F529B8">
            <w:pPr>
              <w:numPr>
                <w:ilvl w:val="0"/>
                <w:numId w:val="2"/>
              </w:numPr>
              <w:rPr>
                <w:rFonts w:asciiTheme="minorHAnsi" w:hAnsiTheme="minorHAnsi" w:cstheme="minorHAnsi"/>
                <w:sz w:val="20"/>
                <w:szCs w:val="20"/>
              </w:rPr>
            </w:pPr>
            <w:r w:rsidRPr="005126C6">
              <w:rPr>
                <w:rFonts w:asciiTheme="minorHAnsi" w:hAnsiTheme="minorHAnsi" w:cstheme="minorHAnsi"/>
                <w:sz w:val="20"/>
                <w:szCs w:val="20"/>
              </w:rPr>
              <w:t xml:space="preserve">You must discuss your proposal with </w:t>
            </w:r>
            <w:r w:rsidR="00F90B9C">
              <w:rPr>
                <w:rFonts w:asciiTheme="minorHAnsi" w:hAnsiTheme="minorHAnsi" w:cstheme="minorHAnsi"/>
                <w:sz w:val="20"/>
                <w:szCs w:val="20"/>
              </w:rPr>
              <w:t>your proposed supervisor</w:t>
            </w:r>
            <w:r w:rsidRPr="005126C6">
              <w:rPr>
                <w:rFonts w:asciiTheme="minorHAnsi" w:hAnsiTheme="minorHAnsi" w:cstheme="minorHAnsi"/>
                <w:sz w:val="20"/>
                <w:szCs w:val="20"/>
              </w:rPr>
              <w:t xml:space="preserve"> </w:t>
            </w:r>
            <w:r w:rsidRPr="005126C6">
              <w:rPr>
                <w:rFonts w:asciiTheme="minorHAnsi" w:hAnsiTheme="minorHAnsi" w:cstheme="minorHAnsi"/>
                <w:b/>
                <w:sz w:val="20"/>
                <w:szCs w:val="20"/>
              </w:rPr>
              <w:t>before you apply.</w:t>
            </w:r>
            <w:r w:rsidRPr="005126C6">
              <w:rPr>
                <w:rFonts w:asciiTheme="minorHAnsi" w:hAnsiTheme="minorHAnsi" w:cstheme="minorHAnsi"/>
                <w:sz w:val="20"/>
                <w:szCs w:val="20"/>
              </w:rPr>
              <w:t xml:space="preserve">  </w:t>
            </w:r>
          </w:p>
          <w:p w14:paraId="31DFB1E0" w14:textId="682234D5" w:rsidR="00F529B8" w:rsidRPr="005126C6" w:rsidRDefault="00064E24" w:rsidP="00F529B8">
            <w:pPr>
              <w:numPr>
                <w:ilvl w:val="0"/>
                <w:numId w:val="2"/>
              </w:numPr>
              <w:rPr>
                <w:rFonts w:asciiTheme="minorHAnsi" w:hAnsiTheme="minorHAnsi" w:cstheme="minorHAnsi"/>
                <w:sz w:val="20"/>
                <w:szCs w:val="20"/>
              </w:rPr>
            </w:pPr>
            <w:r>
              <w:rPr>
                <w:rFonts w:asciiTheme="minorHAnsi" w:hAnsiTheme="minorHAnsi" w:cstheme="minorHAnsi"/>
                <w:sz w:val="20"/>
                <w:szCs w:val="20"/>
              </w:rPr>
              <w:t>A list of s</w:t>
            </w:r>
            <w:r w:rsidR="00F529B8" w:rsidRPr="005126C6">
              <w:rPr>
                <w:rFonts w:asciiTheme="minorHAnsi" w:hAnsiTheme="minorHAnsi" w:cstheme="minorHAnsi"/>
                <w:sz w:val="20"/>
                <w:szCs w:val="20"/>
              </w:rPr>
              <w:t xml:space="preserve">upervisors </w:t>
            </w:r>
            <w:r>
              <w:rPr>
                <w:rFonts w:asciiTheme="minorHAnsi" w:hAnsiTheme="minorHAnsi" w:cstheme="minorHAnsi"/>
                <w:sz w:val="20"/>
                <w:szCs w:val="20"/>
              </w:rPr>
              <w:t xml:space="preserve">is </w:t>
            </w:r>
            <w:r w:rsidR="008D4D0B">
              <w:rPr>
                <w:rFonts w:asciiTheme="minorHAnsi" w:hAnsiTheme="minorHAnsi" w:cstheme="minorHAnsi"/>
                <w:sz w:val="20"/>
                <w:szCs w:val="20"/>
              </w:rPr>
              <w:t>provided below</w:t>
            </w:r>
            <w:r w:rsidR="00F529B8" w:rsidRPr="005126C6">
              <w:rPr>
                <w:rFonts w:asciiTheme="minorHAnsi" w:hAnsiTheme="minorHAnsi" w:cstheme="minorHAnsi"/>
                <w:sz w:val="20"/>
                <w:szCs w:val="20"/>
              </w:rPr>
              <w:t xml:space="preserve">. </w:t>
            </w:r>
            <w:r w:rsidR="004D06BD">
              <w:rPr>
                <w:rFonts w:asciiTheme="minorHAnsi" w:hAnsiTheme="minorHAnsi" w:cstheme="minorHAnsi"/>
                <w:sz w:val="20"/>
                <w:szCs w:val="20"/>
              </w:rPr>
              <w:t>B</w:t>
            </w:r>
            <w:r w:rsidR="00F529B8" w:rsidRPr="005126C6">
              <w:rPr>
                <w:rFonts w:asciiTheme="minorHAnsi" w:hAnsiTheme="minorHAnsi" w:cstheme="minorHAnsi"/>
                <w:sz w:val="20"/>
                <w:szCs w:val="20"/>
              </w:rPr>
              <w:t xml:space="preserve">e aware that not all academic staff will be available to supervise every semester. </w:t>
            </w:r>
          </w:p>
        </w:tc>
      </w:tr>
      <w:tr w:rsidR="005126C6" w:rsidRPr="00504D06" w14:paraId="51D41B7B" w14:textId="77777777" w:rsidTr="005126C6">
        <w:trPr>
          <w:trHeight w:val="546"/>
        </w:trPr>
        <w:tc>
          <w:tcPr>
            <w:tcW w:w="1723" w:type="dxa"/>
            <w:shd w:val="clear" w:color="auto" w:fill="auto"/>
          </w:tcPr>
          <w:p w14:paraId="506CD159" w14:textId="77777777" w:rsidR="005126C6" w:rsidRPr="005126C6" w:rsidRDefault="005126C6" w:rsidP="005126C6">
            <w:pPr>
              <w:spacing w:before="60" w:after="60"/>
              <w:rPr>
                <w:rFonts w:asciiTheme="minorHAnsi" w:hAnsiTheme="minorHAnsi" w:cstheme="minorHAnsi"/>
                <w:sz w:val="20"/>
                <w:szCs w:val="20"/>
              </w:rPr>
            </w:pPr>
            <w:r w:rsidRPr="005126C6">
              <w:rPr>
                <w:rFonts w:asciiTheme="minorHAnsi" w:hAnsiTheme="minorHAnsi" w:cstheme="minorHAnsi"/>
                <w:b/>
                <w:sz w:val="22"/>
                <w:szCs w:val="22"/>
              </w:rPr>
              <w:t>Proposed Thesis Title:</w:t>
            </w:r>
            <w:r w:rsidRPr="005126C6">
              <w:rPr>
                <w:rFonts w:asciiTheme="minorHAnsi" w:hAnsiTheme="minorHAnsi" w:cstheme="minorHAnsi"/>
                <w:sz w:val="20"/>
                <w:szCs w:val="20"/>
              </w:rPr>
              <w:t xml:space="preserve"> </w:t>
            </w:r>
          </w:p>
        </w:tc>
        <w:tc>
          <w:tcPr>
            <w:tcW w:w="7371" w:type="dxa"/>
            <w:shd w:val="clear" w:color="auto" w:fill="auto"/>
            <w:vAlign w:val="center"/>
          </w:tcPr>
          <w:p w14:paraId="396E26D2" w14:textId="0F9972F5" w:rsidR="005126C6" w:rsidRPr="005126C6" w:rsidRDefault="005126C6" w:rsidP="005126C6">
            <w:pPr>
              <w:rPr>
                <w:rFonts w:asciiTheme="minorHAnsi" w:hAnsiTheme="minorHAnsi" w:cstheme="minorHAnsi"/>
                <w:sz w:val="22"/>
                <w:szCs w:val="22"/>
              </w:rPr>
            </w:pPr>
          </w:p>
        </w:tc>
      </w:tr>
      <w:tr w:rsidR="00F90B9C" w:rsidRPr="00504D06" w14:paraId="65EA5C2F" w14:textId="77777777" w:rsidTr="00F90B9C">
        <w:trPr>
          <w:trHeight w:val="546"/>
        </w:trPr>
        <w:tc>
          <w:tcPr>
            <w:tcW w:w="1723" w:type="dxa"/>
            <w:shd w:val="clear" w:color="auto" w:fill="auto"/>
          </w:tcPr>
          <w:p w14:paraId="34A9E81E" w14:textId="4498A4A9" w:rsidR="00F90B9C" w:rsidRPr="005126C6" w:rsidRDefault="00F90B9C" w:rsidP="005126C6">
            <w:pPr>
              <w:spacing w:before="60" w:after="60"/>
              <w:rPr>
                <w:rFonts w:asciiTheme="minorHAnsi" w:hAnsiTheme="minorHAnsi" w:cstheme="minorHAnsi"/>
                <w:b/>
                <w:sz w:val="22"/>
                <w:szCs w:val="22"/>
              </w:rPr>
            </w:pPr>
            <w:r>
              <w:rPr>
                <w:rFonts w:asciiTheme="minorHAnsi" w:hAnsiTheme="minorHAnsi" w:cstheme="minorHAnsi"/>
                <w:b/>
                <w:sz w:val="22"/>
                <w:szCs w:val="22"/>
              </w:rPr>
              <w:t>Proposed Thesis Outline:</w:t>
            </w:r>
            <w:r w:rsidR="001B05FC">
              <w:rPr>
                <w:rStyle w:val="Style4"/>
              </w:rPr>
              <w:t xml:space="preserve"> </w:t>
            </w:r>
          </w:p>
        </w:tc>
        <w:tc>
          <w:tcPr>
            <w:tcW w:w="7371" w:type="dxa"/>
            <w:shd w:val="clear" w:color="auto" w:fill="EAE9E8" w:themeFill="accent3" w:themeFillTint="33"/>
            <w:vAlign w:val="center"/>
          </w:tcPr>
          <w:p w14:paraId="753AA574" w14:textId="6C2722A1" w:rsidR="00F90B9C" w:rsidRDefault="00F90B9C" w:rsidP="005126C6">
            <w:pPr>
              <w:rPr>
                <w:rStyle w:val="Style3"/>
                <w:rFonts w:cstheme="minorHAnsi"/>
              </w:rPr>
            </w:pPr>
            <w:r>
              <w:rPr>
                <w:rFonts w:asciiTheme="minorHAnsi" w:hAnsiTheme="minorHAnsi" w:cstheme="minorHAnsi"/>
                <w:sz w:val="20"/>
                <w:szCs w:val="20"/>
              </w:rPr>
              <w:t>In the space below, p</w:t>
            </w:r>
            <w:r w:rsidRPr="005126C6">
              <w:rPr>
                <w:rFonts w:asciiTheme="minorHAnsi" w:hAnsiTheme="minorHAnsi" w:cstheme="minorHAnsi"/>
                <w:sz w:val="20"/>
                <w:szCs w:val="20"/>
              </w:rPr>
              <w:t xml:space="preserve">rovide a concise </w:t>
            </w:r>
            <w:r>
              <w:rPr>
                <w:rFonts w:asciiTheme="minorHAnsi" w:hAnsiTheme="minorHAnsi" w:cstheme="minorHAnsi"/>
                <w:sz w:val="20"/>
                <w:szCs w:val="20"/>
              </w:rPr>
              <w:t>(</w:t>
            </w:r>
            <w:r w:rsidRPr="004D06BD">
              <w:rPr>
                <w:rFonts w:asciiTheme="minorHAnsi" w:hAnsiTheme="minorHAnsi" w:cstheme="minorHAnsi"/>
                <w:sz w:val="20"/>
                <w:szCs w:val="20"/>
              </w:rPr>
              <w:t>250 - 500 word</w:t>
            </w:r>
            <w:r>
              <w:rPr>
                <w:rFonts w:asciiTheme="minorHAnsi" w:hAnsiTheme="minorHAnsi" w:cstheme="minorHAnsi"/>
                <w:sz w:val="20"/>
                <w:szCs w:val="20"/>
              </w:rPr>
              <w:t>s)</w:t>
            </w:r>
            <w:r w:rsidRPr="004D06BD">
              <w:rPr>
                <w:rFonts w:asciiTheme="minorHAnsi" w:hAnsiTheme="minorHAnsi" w:cstheme="minorHAnsi"/>
                <w:sz w:val="20"/>
                <w:szCs w:val="20"/>
              </w:rPr>
              <w:t xml:space="preserve"> </w:t>
            </w:r>
            <w:r w:rsidRPr="005126C6">
              <w:rPr>
                <w:rFonts w:asciiTheme="minorHAnsi" w:hAnsiTheme="minorHAnsi" w:cstheme="minorHAnsi"/>
                <w:sz w:val="20"/>
                <w:szCs w:val="20"/>
              </w:rPr>
              <w:t>outlin</w:t>
            </w:r>
            <w:r>
              <w:rPr>
                <w:rFonts w:asciiTheme="minorHAnsi" w:hAnsiTheme="minorHAnsi" w:cstheme="minorHAnsi"/>
                <w:sz w:val="20"/>
                <w:szCs w:val="20"/>
              </w:rPr>
              <w:t>e of</w:t>
            </w:r>
            <w:r w:rsidRPr="005126C6">
              <w:rPr>
                <w:rFonts w:asciiTheme="minorHAnsi" w:hAnsiTheme="minorHAnsi" w:cstheme="minorHAnsi"/>
                <w:sz w:val="20"/>
                <w:szCs w:val="20"/>
              </w:rPr>
              <w:t xml:space="preserve"> your initial research plan for your thesis</w:t>
            </w:r>
            <w:r>
              <w:rPr>
                <w:rFonts w:asciiTheme="minorHAnsi" w:hAnsiTheme="minorHAnsi" w:cstheme="minorHAnsi"/>
                <w:sz w:val="20"/>
                <w:szCs w:val="20"/>
              </w:rPr>
              <w:t xml:space="preserve">, including </w:t>
            </w:r>
            <w:r w:rsidRPr="003B05DE">
              <w:rPr>
                <w:rFonts w:ascii="Calibri" w:hAnsi="Calibri"/>
                <w:sz w:val="20"/>
                <w:szCs w:val="20"/>
              </w:rPr>
              <w:t>topic, key research questions</w:t>
            </w:r>
            <w:r>
              <w:rPr>
                <w:rFonts w:ascii="Calibri" w:hAnsi="Calibri"/>
                <w:sz w:val="20"/>
                <w:szCs w:val="20"/>
              </w:rPr>
              <w:t xml:space="preserve"> and </w:t>
            </w:r>
            <w:r w:rsidRPr="003B05DE">
              <w:rPr>
                <w:rFonts w:ascii="Calibri" w:hAnsi="Calibri"/>
                <w:sz w:val="20"/>
                <w:szCs w:val="20"/>
              </w:rPr>
              <w:t xml:space="preserve">proposed approach/method. You </w:t>
            </w:r>
            <w:r>
              <w:rPr>
                <w:rFonts w:ascii="Calibri" w:hAnsi="Calibri"/>
                <w:sz w:val="20"/>
                <w:szCs w:val="20"/>
              </w:rPr>
              <w:t>may</w:t>
            </w:r>
            <w:r w:rsidRPr="003B05DE">
              <w:rPr>
                <w:rFonts w:ascii="Calibri" w:hAnsi="Calibri"/>
                <w:sz w:val="20"/>
                <w:szCs w:val="20"/>
              </w:rPr>
              <w:t xml:space="preserve"> also include references (not included in the word count)</w:t>
            </w:r>
            <w:r w:rsidRPr="005126C6">
              <w:rPr>
                <w:rFonts w:asciiTheme="minorHAnsi" w:hAnsiTheme="minorHAnsi" w:cstheme="minorHAnsi"/>
                <w:sz w:val="20"/>
                <w:szCs w:val="20"/>
              </w:rPr>
              <w:t>:</w:t>
            </w:r>
          </w:p>
        </w:tc>
      </w:tr>
      <w:tr w:rsidR="004D06BD" w:rsidRPr="00504D06" w14:paraId="0DAFD4B0" w14:textId="77777777" w:rsidTr="001B05FC">
        <w:trPr>
          <w:trHeight w:val="365"/>
        </w:trPr>
        <w:tc>
          <w:tcPr>
            <w:tcW w:w="9094" w:type="dxa"/>
            <w:gridSpan w:val="2"/>
            <w:shd w:val="clear" w:color="auto" w:fill="auto"/>
          </w:tcPr>
          <w:p w14:paraId="0C73723A" w14:textId="77777777" w:rsidR="004D06BD" w:rsidRDefault="004D06BD" w:rsidP="005126C6">
            <w:pPr>
              <w:rPr>
                <w:rFonts w:asciiTheme="minorHAnsi" w:hAnsiTheme="minorHAnsi" w:cstheme="minorHAnsi"/>
                <w:sz w:val="20"/>
                <w:szCs w:val="20"/>
              </w:rPr>
            </w:pPr>
          </w:p>
          <w:p w14:paraId="6EEE1C4C" w14:textId="77777777" w:rsidR="001B05FC" w:rsidRDefault="001B05FC" w:rsidP="005126C6">
            <w:pPr>
              <w:rPr>
                <w:rFonts w:asciiTheme="minorHAnsi" w:hAnsiTheme="minorHAnsi" w:cstheme="minorHAnsi"/>
                <w:sz w:val="20"/>
                <w:szCs w:val="20"/>
              </w:rPr>
            </w:pPr>
          </w:p>
          <w:p w14:paraId="7FF5A45F" w14:textId="6E8B3E9E" w:rsidR="001B05FC" w:rsidRDefault="001B05FC" w:rsidP="005126C6">
            <w:pPr>
              <w:rPr>
                <w:rFonts w:asciiTheme="minorHAnsi" w:hAnsiTheme="minorHAnsi" w:cstheme="minorHAnsi"/>
                <w:sz w:val="20"/>
                <w:szCs w:val="20"/>
              </w:rPr>
            </w:pPr>
          </w:p>
        </w:tc>
      </w:tr>
    </w:tbl>
    <w:p w14:paraId="4E37BAF8" w14:textId="4B0C88F8" w:rsidR="00AA17D7" w:rsidRDefault="00AA17D7" w:rsidP="00415FAF">
      <w:pPr>
        <w:ind w:right="708"/>
        <w:jc w:val="both"/>
        <w:rPr>
          <w:rFonts w:ascii="Calibri" w:hAnsi="Calibri"/>
          <w:b/>
          <w:bCs/>
          <w:color w:val="FFFFFF"/>
          <w:sz w:val="20"/>
          <w:szCs w:val="20"/>
        </w:rPr>
      </w:pPr>
    </w:p>
    <w:tbl>
      <w:tblPr>
        <w:tblStyle w:val="TableGrid"/>
        <w:tblW w:w="0" w:type="auto"/>
        <w:tblBorders>
          <w:top w:val="single" w:sz="4" w:space="0" w:color="C4BCB4" w:themeColor="accent6" w:themeShade="E6"/>
          <w:left w:val="single" w:sz="4" w:space="0" w:color="C4BCB4" w:themeColor="accent6" w:themeShade="E6"/>
          <w:bottom w:val="single" w:sz="4" w:space="0" w:color="C4BCB4" w:themeColor="accent6" w:themeShade="E6"/>
          <w:right w:val="single" w:sz="4" w:space="0" w:color="C4BCB4" w:themeColor="accent6" w:themeShade="E6"/>
          <w:insideH w:val="single" w:sz="4" w:space="0" w:color="C4BCB4" w:themeColor="accent6" w:themeShade="E6"/>
          <w:insideV w:val="single" w:sz="4" w:space="0" w:color="C4BCB4" w:themeColor="accent6" w:themeShade="E6"/>
        </w:tblBorders>
        <w:tblLook w:val="04A0" w:firstRow="1" w:lastRow="0" w:firstColumn="1" w:lastColumn="0" w:noHBand="0" w:noVBand="1"/>
      </w:tblPr>
      <w:tblGrid>
        <w:gridCol w:w="704"/>
        <w:gridCol w:w="1985"/>
        <w:gridCol w:w="1559"/>
        <w:gridCol w:w="992"/>
        <w:gridCol w:w="3776"/>
      </w:tblGrid>
      <w:tr w:rsidR="00FF2FC6" w:rsidRPr="00FF2FC6" w14:paraId="43B12127" w14:textId="77777777" w:rsidTr="00F90B9C">
        <w:tc>
          <w:tcPr>
            <w:tcW w:w="9016" w:type="dxa"/>
            <w:gridSpan w:val="5"/>
            <w:tcBorders>
              <w:bottom w:val="single" w:sz="4" w:space="0" w:color="C4BCB4" w:themeColor="accent6" w:themeShade="E6"/>
            </w:tcBorders>
            <w:shd w:val="clear" w:color="auto" w:fill="51247A" w:themeFill="accent1"/>
          </w:tcPr>
          <w:p w14:paraId="03BB4E22" w14:textId="518072DE" w:rsidR="00FF2FC6" w:rsidRPr="00FF2FC6" w:rsidRDefault="00FF2FC6" w:rsidP="00FF2FC6">
            <w:pPr>
              <w:pStyle w:val="ListParagraph"/>
              <w:numPr>
                <w:ilvl w:val="0"/>
                <w:numId w:val="1"/>
              </w:numPr>
              <w:spacing w:before="60" w:after="60"/>
              <w:ind w:left="306"/>
              <w:rPr>
                <w:rFonts w:asciiTheme="minorHAnsi" w:hAnsiTheme="minorHAnsi" w:cstheme="minorHAnsi"/>
                <w:b/>
                <w:bCs/>
                <w:color w:val="FFFFFF"/>
                <w:sz w:val="22"/>
                <w:szCs w:val="22"/>
              </w:rPr>
            </w:pPr>
            <w:r w:rsidRPr="00FF2FC6">
              <w:rPr>
                <w:rFonts w:asciiTheme="minorHAnsi" w:hAnsiTheme="minorHAnsi" w:cstheme="minorHAnsi"/>
                <w:b/>
                <w:sz w:val="22"/>
                <w:szCs w:val="22"/>
              </w:rPr>
              <w:t>Study</w:t>
            </w:r>
            <w:r w:rsidRPr="00FF2FC6">
              <w:rPr>
                <w:rFonts w:asciiTheme="minorHAnsi" w:hAnsiTheme="minorHAnsi" w:cstheme="minorHAnsi"/>
                <w:b/>
                <w:bCs/>
                <w:color w:val="FFFFFF"/>
                <w:sz w:val="22"/>
                <w:szCs w:val="22"/>
              </w:rPr>
              <w:t xml:space="preserve"> Plan</w:t>
            </w:r>
          </w:p>
        </w:tc>
      </w:tr>
      <w:tr w:rsidR="00F90B9C" w:rsidRPr="00F90B9C" w14:paraId="35CB827D" w14:textId="77777777" w:rsidTr="00F90B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5"/>
            <w:tcBorders>
              <w:top w:val="single" w:sz="4" w:space="0" w:color="C4BCB4" w:themeColor="accent6" w:themeShade="E6"/>
              <w:left w:val="single" w:sz="4" w:space="0" w:color="C4BCB4" w:themeColor="accent6" w:themeShade="E6"/>
              <w:bottom w:val="single" w:sz="4" w:space="0" w:color="C4BCB4" w:themeColor="accent6" w:themeShade="E6"/>
              <w:right w:val="single" w:sz="4" w:space="0" w:color="C4BCB4" w:themeColor="accent6" w:themeShade="E6"/>
            </w:tcBorders>
          </w:tcPr>
          <w:p w14:paraId="2D23ED10" w14:textId="26255FEF" w:rsidR="000D72E4" w:rsidRDefault="00DC3713" w:rsidP="00A7690B">
            <w:pPr>
              <w:spacing w:before="60" w:after="60"/>
              <w:ind w:left="448" w:hanging="425"/>
              <w:jc w:val="both"/>
              <w:rPr>
                <w:rFonts w:asciiTheme="minorHAnsi" w:hAnsiTheme="minorHAnsi" w:cstheme="minorHAnsi"/>
                <w:sz w:val="22"/>
                <w:szCs w:val="22"/>
              </w:rPr>
            </w:pPr>
            <w:sdt>
              <w:sdtPr>
                <w:rPr>
                  <w:rFonts w:asciiTheme="minorHAnsi" w:hAnsiTheme="minorHAnsi" w:cstheme="minorHAnsi"/>
                  <w:bCs/>
                  <w:sz w:val="22"/>
                  <w:szCs w:val="22"/>
                </w:rPr>
                <w:id w:val="-994636871"/>
                <w14:checkbox>
                  <w14:checked w14:val="0"/>
                  <w14:checkedState w14:val="2612" w14:font="MS Gothic"/>
                  <w14:uncheckedState w14:val="2610" w14:font="MS Gothic"/>
                </w14:checkbox>
              </w:sdtPr>
              <w:sdtEndPr/>
              <w:sdtContent>
                <w:r w:rsidR="00F90B9C" w:rsidRPr="00CD6C39">
                  <w:rPr>
                    <w:rFonts w:ascii="Segoe UI Symbol" w:eastAsia="MS Gothic" w:hAnsi="Segoe UI Symbol" w:cs="Segoe UI Symbol"/>
                    <w:bCs/>
                    <w:sz w:val="22"/>
                    <w:szCs w:val="22"/>
                  </w:rPr>
                  <w:t>☐</w:t>
                </w:r>
              </w:sdtContent>
            </w:sdt>
            <w:r w:rsidR="00F90B9C" w:rsidRPr="00F90B9C">
              <w:rPr>
                <w:rFonts w:asciiTheme="minorHAnsi" w:hAnsiTheme="minorHAnsi" w:cstheme="minorHAnsi"/>
                <w:b/>
                <w:sz w:val="22"/>
                <w:szCs w:val="22"/>
              </w:rPr>
              <w:t xml:space="preserve">  </w:t>
            </w:r>
            <w:r w:rsidR="00F90B9C">
              <w:rPr>
                <w:rFonts w:asciiTheme="minorHAnsi" w:hAnsiTheme="minorHAnsi" w:cstheme="minorHAnsi"/>
                <w:b/>
                <w:sz w:val="22"/>
                <w:szCs w:val="22"/>
              </w:rPr>
              <w:tab/>
            </w:r>
            <w:r w:rsidR="00F90B9C" w:rsidRPr="00A7690B">
              <w:rPr>
                <w:rFonts w:asciiTheme="minorHAnsi" w:hAnsiTheme="minorHAnsi" w:cstheme="minorHAnsi"/>
                <w:sz w:val="22"/>
                <w:szCs w:val="22"/>
              </w:rPr>
              <w:t xml:space="preserve">I </w:t>
            </w:r>
            <w:r w:rsidR="000D72E4">
              <w:rPr>
                <w:rFonts w:asciiTheme="minorHAnsi" w:hAnsiTheme="minorHAnsi" w:cstheme="minorHAnsi"/>
                <w:sz w:val="22"/>
                <w:szCs w:val="22"/>
              </w:rPr>
              <w:t>have identified my Study Plan below, which is in accordance with the Study Load identified in Section 1.</w:t>
            </w:r>
            <w:r w:rsidR="000D72E4" w:rsidRPr="0095755C">
              <w:rPr>
                <w:rFonts w:asciiTheme="minorHAnsi" w:hAnsiTheme="minorHAnsi" w:cstheme="minorHAnsi"/>
                <w:sz w:val="16"/>
                <w:szCs w:val="16"/>
              </w:rPr>
              <w:t xml:space="preserve"> </w:t>
            </w:r>
          </w:p>
          <w:p w14:paraId="01089206" w14:textId="77777777" w:rsidR="00F90B9C" w:rsidRDefault="00DC3713" w:rsidP="000D72E4">
            <w:pPr>
              <w:spacing w:before="60" w:after="60"/>
              <w:ind w:left="448" w:hanging="425"/>
              <w:jc w:val="both"/>
              <w:rPr>
                <w:rFonts w:asciiTheme="minorHAnsi" w:hAnsiTheme="minorHAnsi" w:cstheme="minorHAnsi"/>
                <w:b/>
                <w:sz w:val="22"/>
                <w:szCs w:val="22"/>
              </w:rPr>
            </w:pPr>
            <w:sdt>
              <w:sdtPr>
                <w:rPr>
                  <w:rFonts w:asciiTheme="minorHAnsi" w:hAnsiTheme="minorHAnsi" w:cstheme="minorHAnsi"/>
                  <w:bCs/>
                  <w:sz w:val="22"/>
                  <w:szCs w:val="22"/>
                </w:rPr>
                <w:id w:val="-284050440"/>
                <w14:checkbox>
                  <w14:checked w14:val="0"/>
                  <w14:checkedState w14:val="2612" w14:font="MS Gothic"/>
                  <w14:uncheckedState w14:val="2610" w14:font="MS Gothic"/>
                </w14:checkbox>
              </w:sdtPr>
              <w:sdtEndPr/>
              <w:sdtContent>
                <w:r w:rsidR="000D72E4" w:rsidRPr="00CD6C39">
                  <w:rPr>
                    <w:rFonts w:ascii="Segoe UI Symbol" w:eastAsia="MS Gothic" w:hAnsi="Segoe UI Symbol" w:cs="Segoe UI Symbol"/>
                    <w:bCs/>
                    <w:sz w:val="22"/>
                    <w:szCs w:val="22"/>
                  </w:rPr>
                  <w:t>☐</w:t>
                </w:r>
              </w:sdtContent>
            </w:sdt>
            <w:r w:rsidR="000D72E4" w:rsidRPr="00F90B9C">
              <w:rPr>
                <w:rFonts w:asciiTheme="minorHAnsi" w:hAnsiTheme="minorHAnsi" w:cstheme="minorHAnsi"/>
                <w:b/>
                <w:sz w:val="22"/>
                <w:szCs w:val="22"/>
              </w:rPr>
              <w:t xml:space="preserve">  </w:t>
            </w:r>
            <w:r w:rsidR="000D72E4">
              <w:rPr>
                <w:rFonts w:asciiTheme="minorHAnsi" w:hAnsiTheme="minorHAnsi" w:cstheme="minorHAnsi"/>
                <w:b/>
                <w:sz w:val="22"/>
                <w:szCs w:val="22"/>
              </w:rPr>
              <w:tab/>
            </w:r>
            <w:r w:rsidR="000D72E4">
              <w:rPr>
                <w:rFonts w:asciiTheme="minorHAnsi" w:hAnsiTheme="minorHAnsi" w:cstheme="minorHAnsi"/>
                <w:sz w:val="22"/>
                <w:szCs w:val="22"/>
              </w:rPr>
              <w:t xml:space="preserve">I </w:t>
            </w:r>
            <w:r w:rsidR="00A7690B" w:rsidRPr="00A7690B">
              <w:rPr>
                <w:rFonts w:asciiTheme="minorHAnsi" w:hAnsiTheme="minorHAnsi" w:cstheme="minorHAnsi"/>
                <w:sz w:val="22"/>
                <w:szCs w:val="22"/>
              </w:rPr>
              <w:t xml:space="preserve">understand </w:t>
            </w:r>
            <w:r w:rsidR="00F90B9C" w:rsidRPr="00A7690B">
              <w:rPr>
                <w:rFonts w:asciiTheme="minorHAnsi" w:hAnsiTheme="minorHAnsi" w:cstheme="minorHAnsi"/>
                <w:sz w:val="22"/>
                <w:szCs w:val="22"/>
              </w:rPr>
              <w:t>that enrolment in these courses is my responsibility</w:t>
            </w:r>
            <w:r w:rsidR="00A7690B">
              <w:rPr>
                <w:rFonts w:asciiTheme="minorHAnsi" w:hAnsiTheme="minorHAnsi" w:cstheme="minorHAnsi"/>
                <w:sz w:val="22"/>
                <w:szCs w:val="22"/>
              </w:rPr>
              <w:t>.</w:t>
            </w:r>
            <w:r w:rsidR="00F90B9C" w:rsidRPr="00F90B9C">
              <w:rPr>
                <w:rFonts w:asciiTheme="minorHAnsi" w:hAnsiTheme="minorHAnsi" w:cstheme="minorHAnsi"/>
                <w:b/>
                <w:sz w:val="22"/>
                <w:szCs w:val="22"/>
              </w:rPr>
              <w:tab/>
            </w:r>
          </w:p>
          <w:p w14:paraId="22A52D67" w14:textId="2028730A" w:rsidR="00931EAA" w:rsidRPr="00931EAA" w:rsidRDefault="00931EAA" w:rsidP="00931EAA">
            <w:pPr>
              <w:spacing w:before="60" w:after="60"/>
              <w:ind w:left="448" w:hanging="1"/>
              <w:jc w:val="both"/>
              <w:rPr>
                <w:rFonts w:asciiTheme="minorHAnsi" w:hAnsiTheme="minorHAnsi" w:cstheme="minorHAnsi"/>
                <w:i/>
                <w:iCs/>
                <w:sz w:val="16"/>
                <w:szCs w:val="16"/>
              </w:rPr>
            </w:pPr>
            <w:r w:rsidRPr="00931EAA">
              <w:rPr>
                <w:rFonts w:asciiTheme="minorHAnsi" w:hAnsiTheme="minorHAnsi" w:cstheme="minorHAnsi"/>
                <w:i/>
                <w:iCs/>
                <w:sz w:val="16"/>
                <w:szCs w:val="16"/>
              </w:rPr>
              <w:t>Identify one study plan below</w:t>
            </w:r>
          </w:p>
        </w:tc>
      </w:tr>
      <w:tr w:rsidR="00FF2FC6" w:rsidRPr="006B203D" w14:paraId="7165A674" w14:textId="77777777" w:rsidTr="006B203D">
        <w:tc>
          <w:tcPr>
            <w:tcW w:w="9016" w:type="dxa"/>
            <w:gridSpan w:val="5"/>
            <w:tcBorders>
              <w:top w:val="single" w:sz="4" w:space="0" w:color="C4BCB4" w:themeColor="accent6" w:themeShade="E6"/>
            </w:tcBorders>
            <w:shd w:val="clear" w:color="auto" w:fill="D6D4D2" w:themeFill="accent3" w:themeFillTint="66"/>
          </w:tcPr>
          <w:p w14:paraId="3F1DB2EB" w14:textId="2C235061" w:rsidR="00FF2FC6" w:rsidRPr="006B203D" w:rsidRDefault="00FF2FC6" w:rsidP="00415FAF">
            <w:pPr>
              <w:ind w:right="708"/>
              <w:jc w:val="both"/>
              <w:rPr>
                <w:rFonts w:ascii="Calibri" w:hAnsi="Calibri"/>
                <w:b/>
                <w:bCs/>
                <w:sz w:val="20"/>
                <w:szCs w:val="20"/>
              </w:rPr>
            </w:pPr>
            <w:r w:rsidRPr="006B203D">
              <w:rPr>
                <w:rFonts w:ascii="Calibri" w:hAnsi="Calibri"/>
                <w:b/>
                <w:bCs/>
                <w:sz w:val="20"/>
                <w:szCs w:val="20"/>
              </w:rPr>
              <w:lastRenderedPageBreak/>
              <w:t>Student</w:t>
            </w:r>
            <w:r w:rsidR="009D4CB9" w:rsidRPr="006B203D">
              <w:rPr>
                <w:rFonts w:ascii="Calibri" w:hAnsi="Calibri"/>
                <w:b/>
                <w:bCs/>
                <w:sz w:val="20"/>
                <w:szCs w:val="20"/>
              </w:rPr>
              <w:t>s</w:t>
            </w:r>
            <w:r w:rsidRPr="006B203D">
              <w:rPr>
                <w:rFonts w:ascii="Calibri" w:hAnsi="Calibri"/>
                <w:b/>
                <w:bCs/>
                <w:sz w:val="20"/>
                <w:szCs w:val="20"/>
              </w:rPr>
              <w:t xml:space="preserve"> completing Honours </w:t>
            </w:r>
            <w:r w:rsidR="006B203D" w:rsidRPr="00931EAA">
              <w:rPr>
                <w:rFonts w:ascii="Calibri" w:hAnsi="Calibri"/>
                <w:b/>
                <w:bCs/>
                <w:sz w:val="20"/>
                <w:szCs w:val="20"/>
                <w:highlight w:val="darkGray"/>
                <w:u w:val="single"/>
              </w:rPr>
              <w:t>Full-Time</w:t>
            </w:r>
            <w:r w:rsidR="006B203D" w:rsidRPr="006B203D">
              <w:rPr>
                <w:rFonts w:ascii="Calibri" w:hAnsi="Calibri"/>
                <w:b/>
                <w:bCs/>
                <w:sz w:val="20"/>
                <w:szCs w:val="20"/>
              </w:rPr>
              <w:t xml:space="preserve"> </w:t>
            </w:r>
            <w:r w:rsidRPr="006B203D">
              <w:rPr>
                <w:rFonts w:ascii="Calibri" w:hAnsi="Calibri"/>
                <w:b/>
                <w:bCs/>
                <w:sz w:val="20"/>
                <w:szCs w:val="20"/>
              </w:rPr>
              <w:t>in Western Civilisation will take 16 units as below:</w:t>
            </w:r>
          </w:p>
        </w:tc>
      </w:tr>
      <w:tr w:rsidR="000D72E4" w:rsidRPr="006B203D" w14:paraId="76B24076" w14:textId="77777777" w:rsidTr="000D72E4">
        <w:trPr>
          <w:trHeight w:val="50"/>
        </w:trPr>
        <w:tc>
          <w:tcPr>
            <w:tcW w:w="704" w:type="dxa"/>
            <w:shd w:val="clear" w:color="auto" w:fill="EAE9E8" w:themeFill="accent3" w:themeFillTint="33"/>
          </w:tcPr>
          <w:p w14:paraId="177A1026" w14:textId="600D3BE3" w:rsidR="000D72E4" w:rsidRPr="000D72E4" w:rsidRDefault="000D72E4" w:rsidP="000D72E4">
            <w:pPr>
              <w:ind w:right="-111"/>
              <w:rPr>
                <w:rFonts w:asciiTheme="minorHAnsi" w:hAnsiTheme="minorHAnsi" w:cstheme="minorHAnsi"/>
                <w:b/>
                <w:sz w:val="12"/>
                <w:szCs w:val="12"/>
              </w:rPr>
            </w:pPr>
            <w:r w:rsidRPr="000D72E4">
              <w:rPr>
                <w:rFonts w:asciiTheme="minorHAnsi" w:hAnsiTheme="minorHAnsi" w:cstheme="minorHAnsi"/>
                <w:b/>
                <w:sz w:val="12"/>
                <w:szCs w:val="12"/>
              </w:rPr>
              <w:t>My Study Plan</w:t>
            </w:r>
          </w:p>
        </w:tc>
        <w:tc>
          <w:tcPr>
            <w:tcW w:w="1985" w:type="dxa"/>
            <w:shd w:val="clear" w:color="auto" w:fill="EAE9E8" w:themeFill="accent3" w:themeFillTint="33"/>
          </w:tcPr>
          <w:p w14:paraId="63AF9C1C" w14:textId="695C5D74" w:rsidR="000D72E4" w:rsidRPr="006B203D" w:rsidRDefault="000D72E4" w:rsidP="006B203D">
            <w:pPr>
              <w:rPr>
                <w:rFonts w:asciiTheme="minorHAnsi" w:hAnsiTheme="minorHAnsi" w:cstheme="minorHAnsi"/>
                <w:b/>
                <w:sz w:val="20"/>
                <w:szCs w:val="20"/>
              </w:rPr>
            </w:pPr>
            <w:r w:rsidRPr="006B203D">
              <w:rPr>
                <w:rFonts w:asciiTheme="minorHAnsi" w:hAnsiTheme="minorHAnsi" w:cstheme="minorHAnsi"/>
                <w:b/>
                <w:sz w:val="20"/>
                <w:szCs w:val="20"/>
              </w:rPr>
              <w:t>Semester</w:t>
            </w:r>
          </w:p>
        </w:tc>
        <w:tc>
          <w:tcPr>
            <w:tcW w:w="1559" w:type="dxa"/>
            <w:shd w:val="clear" w:color="auto" w:fill="EAE9E8" w:themeFill="accent3" w:themeFillTint="33"/>
          </w:tcPr>
          <w:p w14:paraId="6304D4A2" w14:textId="45E03D16" w:rsidR="000D72E4" w:rsidRPr="006B203D" w:rsidRDefault="000D72E4" w:rsidP="006B203D">
            <w:pPr>
              <w:rPr>
                <w:rFonts w:asciiTheme="minorHAnsi" w:hAnsiTheme="minorHAnsi" w:cstheme="minorHAnsi"/>
                <w:b/>
                <w:sz w:val="20"/>
                <w:szCs w:val="20"/>
              </w:rPr>
            </w:pPr>
            <w:r w:rsidRPr="006B203D">
              <w:rPr>
                <w:rFonts w:asciiTheme="minorHAnsi" w:hAnsiTheme="minorHAnsi" w:cstheme="minorHAnsi"/>
                <w:b/>
                <w:sz w:val="20"/>
                <w:szCs w:val="20"/>
              </w:rPr>
              <w:t>Course Code</w:t>
            </w:r>
          </w:p>
        </w:tc>
        <w:tc>
          <w:tcPr>
            <w:tcW w:w="992" w:type="dxa"/>
            <w:shd w:val="clear" w:color="auto" w:fill="EAE9E8" w:themeFill="accent3" w:themeFillTint="33"/>
          </w:tcPr>
          <w:p w14:paraId="2D505287" w14:textId="57414274" w:rsidR="000D72E4" w:rsidRPr="006B203D" w:rsidRDefault="000D72E4" w:rsidP="006B203D">
            <w:pPr>
              <w:rPr>
                <w:rFonts w:asciiTheme="minorHAnsi" w:hAnsiTheme="minorHAnsi" w:cstheme="minorHAnsi"/>
                <w:b/>
                <w:sz w:val="20"/>
                <w:szCs w:val="20"/>
              </w:rPr>
            </w:pPr>
            <w:r w:rsidRPr="006B203D">
              <w:rPr>
                <w:rFonts w:asciiTheme="minorHAnsi" w:hAnsiTheme="minorHAnsi" w:cstheme="minorHAnsi"/>
                <w:b/>
                <w:sz w:val="20"/>
                <w:szCs w:val="20"/>
              </w:rPr>
              <w:t>Units</w:t>
            </w:r>
          </w:p>
        </w:tc>
        <w:tc>
          <w:tcPr>
            <w:tcW w:w="3776" w:type="dxa"/>
            <w:shd w:val="clear" w:color="auto" w:fill="EAE9E8" w:themeFill="accent3" w:themeFillTint="33"/>
          </w:tcPr>
          <w:p w14:paraId="4B5E2B5C" w14:textId="0E99116F" w:rsidR="000D72E4" w:rsidRPr="006B203D" w:rsidRDefault="000D72E4" w:rsidP="006B203D">
            <w:pPr>
              <w:rPr>
                <w:rFonts w:asciiTheme="minorHAnsi" w:hAnsiTheme="minorHAnsi" w:cstheme="minorHAnsi"/>
                <w:b/>
                <w:sz w:val="20"/>
                <w:szCs w:val="20"/>
              </w:rPr>
            </w:pPr>
            <w:r w:rsidRPr="006B203D">
              <w:rPr>
                <w:rFonts w:asciiTheme="minorHAnsi" w:hAnsiTheme="minorHAnsi" w:cstheme="minorHAnsi"/>
                <w:b/>
                <w:sz w:val="20"/>
                <w:szCs w:val="20"/>
              </w:rPr>
              <w:t>Course title</w:t>
            </w:r>
          </w:p>
        </w:tc>
      </w:tr>
      <w:tr w:rsidR="000D72E4" w:rsidRPr="00FF2FC6" w14:paraId="2FDDFF53" w14:textId="77777777" w:rsidTr="000D72E4">
        <w:tc>
          <w:tcPr>
            <w:tcW w:w="704" w:type="dxa"/>
            <w:vMerge w:val="restart"/>
            <w:vAlign w:val="center"/>
          </w:tcPr>
          <w:p w14:paraId="279066A9" w14:textId="5A1CF786" w:rsidR="000D72E4" w:rsidRPr="00FF2FC6" w:rsidRDefault="00DC3713" w:rsidP="000D72E4">
            <w:pPr>
              <w:ind w:left="-114" w:right="-74"/>
              <w:jc w:val="center"/>
              <w:rPr>
                <w:rFonts w:ascii="Calibri" w:hAnsi="Calibri"/>
                <w:sz w:val="20"/>
                <w:szCs w:val="20"/>
              </w:rPr>
            </w:pPr>
            <w:sdt>
              <w:sdtPr>
                <w:rPr>
                  <w:rFonts w:asciiTheme="minorHAnsi" w:hAnsiTheme="minorHAnsi" w:cstheme="minorHAnsi"/>
                  <w:bCs/>
                  <w:sz w:val="22"/>
                  <w:szCs w:val="22"/>
                </w:rPr>
                <w:id w:val="-1664239746"/>
                <w14:checkbox>
                  <w14:checked w14:val="0"/>
                  <w14:checkedState w14:val="00FC" w14:font="Wingdings"/>
                  <w14:uncheckedState w14:val="2610" w14:font="MS Gothic"/>
                </w14:checkbox>
              </w:sdtPr>
              <w:sdtEndPr/>
              <w:sdtContent>
                <w:r w:rsidR="0095755C">
                  <w:rPr>
                    <w:rFonts w:ascii="MS Gothic" w:eastAsia="MS Gothic" w:hAnsi="MS Gothic" w:cstheme="minorHAnsi" w:hint="eastAsia"/>
                    <w:bCs/>
                    <w:sz w:val="22"/>
                    <w:szCs w:val="22"/>
                  </w:rPr>
                  <w:t>☐</w:t>
                </w:r>
              </w:sdtContent>
            </w:sdt>
          </w:p>
        </w:tc>
        <w:tc>
          <w:tcPr>
            <w:tcW w:w="1985" w:type="dxa"/>
          </w:tcPr>
          <w:p w14:paraId="2F5FD91E" w14:textId="40CA2F96" w:rsidR="000D72E4" w:rsidRPr="00FF2FC6" w:rsidRDefault="000D72E4" w:rsidP="00377B34">
            <w:pPr>
              <w:ind w:right="159"/>
              <w:jc w:val="both"/>
              <w:rPr>
                <w:rFonts w:ascii="Calibri" w:hAnsi="Calibri"/>
                <w:sz w:val="20"/>
                <w:szCs w:val="20"/>
              </w:rPr>
            </w:pPr>
            <w:r w:rsidRPr="00FF2FC6">
              <w:rPr>
                <w:rFonts w:ascii="Calibri" w:hAnsi="Calibri"/>
                <w:sz w:val="20"/>
                <w:szCs w:val="20"/>
              </w:rPr>
              <w:t xml:space="preserve">Sem </w:t>
            </w:r>
            <w:r>
              <w:rPr>
                <w:rFonts w:ascii="Calibri" w:hAnsi="Calibri"/>
                <w:sz w:val="20"/>
                <w:szCs w:val="20"/>
              </w:rPr>
              <w:t xml:space="preserve">1 </w:t>
            </w:r>
          </w:p>
        </w:tc>
        <w:tc>
          <w:tcPr>
            <w:tcW w:w="1559" w:type="dxa"/>
          </w:tcPr>
          <w:p w14:paraId="0B191D42" w14:textId="4BAA7CA0" w:rsidR="000D72E4" w:rsidRPr="00FF2FC6" w:rsidRDefault="000D72E4" w:rsidP="00415FAF">
            <w:pPr>
              <w:ind w:right="86"/>
              <w:jc w:val="both"/>
              <w:rPr>
                <w:rFonts w:ascii="Calibri" w:hAnsi="Calibri"/>
                <w:sz w:val="20"/>
                <w:szCs w:val="20"/>
              </w:rPr>
            </w:pPr>
            <w:r>
              <w:rPr>
                <w:rFonts w:ascii="Calibri" w:hAnsi="Calibri"/>
                <w:sz w:val="20"/>
                <w:szCs w:val="20"/>
              </w:rPr>
              <w:t>WCIV6000</w:t>
            </w:r>
          </w:p>
        </w:tc>
        <w:tc>
          <w:tcPr>
            <w:tcW w:w="992" w:type="dxa"/>
          </w:tcPr>
          <w:p w14:paraId="6B3294E8" w14:textId="451DE43F" w:rsidR="000D72E4" w:rsidRPr="00FF2FC6" w:rsidRDefault="000D72E4" w:rsidP="006B203D">
            <w:pPr>
              <w:ind w:right="86"/>
              <w:jc w:val="center"/>
              <w:rPr>
                <w:rFonts w:ascii="Calibri" w:hAnsi="Calibri"/>
                <w:sz w:val="20"/>
                <w:szCs w:val="20"/>
              </w:rPr>
            </w:pPr>
            <w:r>
              <w:rPr>
                <w:rFonts w:ascii="Calibri" w:hAnsi="Calibri"/>
                <w:sz w:val="20"/>
                <w:szCs w:val="20"/>
              </w:rPr>
              <w:t>4</w:t>
            </w:r>
          </w:p>
        </w:tc>
        <w:tc>
          <w:tcPr>
            <w:tcW w:w="3776" w:type="dxa"/>
          </w:tcPr>
          <w:p w14:paraId="5D8419C8" w14:textId="0BF3E494" w:rsidR="000D72E4" w:rsidRPr="00FF2FC6" w:rsidRDefault="000D72E4" w:rsidP="00377B34">
            <w:pPr>
              <w:jc w:val="both"/>
              <w:rPr>
                <w:rFonts w:ascii="Calibri" w:hAnsi="Calibri"/>
                <w:sz w:val="20"/>
                <w:szCs w:val="20"/>
              </w:rPr>
            </w:pPr>
            <w:r w:rsidRPr="00377B34">
              <w:rPr>
                <w:rFonts w:ascii="Calibri" w:hAnsi="Calibri"/>
                <w:sz w:val="20"/>
                <w:szCs w:val="20"/>
              </w:rPr>
              <w:t>Western Civilisation Honours Seminar</w:t>
            </w:r>
          </w:p>
        </w:tc>
      </w:tr>
      <w:tr w:rsidR="000D72E4" w:rsidRPr="00FF2FC6" w14:paraId="49B9BD66" w14:textId="77777777" w:rsidTr="000D72E4">
        <w:tc>
          <w:tcPr>
            <w:tcW w:w="704" w:type="dxa"/>
            <w:vMerge/>
          </w:tcPr>
          <w:p w14:paraId="6370B698" w14:textId="77777777" w:rsidR="000D72E4" w:rsidRDefault="000D72E4" w:rsidP="006B203D">
            <w:pPr>
              <w:ind w:right="159"/>
              <w:jc w:val="both"/>
              <w:rPr>
                <w:rFonts w:ascii="Calibri" w:hAnsi="Calibri"/>
                <w:sz w:val="20"/>
                <w:szCs w:val="20"/>
              </w:rPr>
            </w:pPr>
          </w:p>
        </w:tc>
        <w:tc>
          <w:tcPr>
            <w:tcW w:w="1985" w:type="dxa"/>
          </w:tcPr>
          <w:p w14:paraId="03564DB6" w14:textId="69BF1AB6" w:rsidR="000D72E4" w:rsidRPr="00FF2FC6" w:rsidRDefault="000D72E4" w:rsidP="006B203D">
            <w:pPr>
              <w:ind w:right="159"/>
              <w:jc w:val="both"/>
              <w:rPr>
                <w:rFonts w:ascii="Calibri" w:hAnsi="Calibri"/>
                <w:sz w:val="20"/>
                <w:szCs w:val="20"/>
              </w:rPr>
            </w:pPr>
            <w:r>
              <w:rPr>
                <w:rFonts w:ascii="Calibri" w:hAnsi="Calibri"/>
                <w:sz w:val="20"/>
                <w:szCs w:val="20"/>
              </w:rPr>
              <w:t>Sem 1</w:t>
            </w:r>
          </w:p>
        </w:tc>
        <w:tc>
          <w:tcPr>
            <w:tcW w:w="1559" w:type="dxa"/>
          </w:tcPr>
          <w:p w14:paraId="20EFE88E" w14:textId="333B9AAB" w:rsidR="000D72E4" w:rsidRPr="00FF2FC6" w:rsidRDefault="000D72E4" w:rsidP="00377B34">
            <w:pPr>
              <w:ind w:right="86"/>
              <w:jc w:val="both"/>
              <w:rPr>
                <w:rFonts w:ascii="Calibri" w:hAnsi="Calibri"/>
                <w:sz w:val="20"/>
                <w:szCs w:val="20"/>
              </w:rPr>
            </w:pPr>
            <w:r>
              <w:rPr>
                <w:rFonts w:ascii="Calibri" w:hAnsi="Calibri"/>
                <w:sz w:val="20"/>
                <w:szCs w:val="20"/>
              </w:rPr>
              <w:t>WCIV6012</w:t>
            </w:r>
          </w:p>
        </w:tc>
        <w:tc>
          <w:tcPr>
            <w:tcW w:w="992" w:type="dxa"/>
          </w:tcPr>
          <w:p w14:paraId="2EB95439" w14:textId="263CD189" w:rsidR="000D72E4" w:rsidRPr="00FF2FC6" w:rsidRDefault="000D72E4" w:rsidP="006B203D">
            <w:pPr>
              <w:ind w:right="86"/>
              <w:jc w:val="center"/>
              <w:rPr>
                <w:rFonts w:ascii="Calibri" w:hAnsi="Calibri"/>
                <w:sz w:val="20"/>
                <w:szCs w:val="20"/>
              </w:rPr>
            </w:pPr>
            <w:r>
              <w:rPr>
                <w:rFonts w:ascii="Calibri" w:hAnsi="Calibri"/>
                <w:sz w:val="20"/>
                <w:szCs w:val="20"/>
              </w:rPr>
              <w:t>4*</w:t>
            </w:r>
          </w:p>
        </w:tc>
        <w:tc>
          <w:tcPr>
            <w:tcW w:w="3776" w:type="dxa"/>
          </w:tcPr>
          <w:p w14:paraId="16E0D0DF" w14:textId="1E96228B" w:rsidR="000D72E4" w:rsidRPr="00FF2FC6" w:rsidRDefault="000D72E4" w:rsidP="00377B34">
            <w:pPr>
              <w:jc w:val="both"/>
              <w:rPr>
                <w:rFonts w:ascii="Calibri" w:hAnsi="Calibri"/>
                <w:sz w:val="20"/>
                <w:szCs w:val="20"/>
              </w:rPr>
            </w:pPr>
            <w:r w:rsidRPr="00377B34">
              <w:rPr>
                <w:rFonts w:ascii="Calibri" w:hAnsi="Calibri"/>
                <w:sz w:val="20"/>
                <w:szCs w:val="20"/>
              </w:rPr>
              <w:t>Honours Research Thesis</w:t>
            </w:r>
          </w:p>
        </w:tc>
      </w:tr>
      <w:tr w:rsidR="000D72E4" w:rsidRPr="00FF2FC6" w14:paraId="1B8FE143" w14:textId="77777777" w:rsidTr="000D72E4">
        <w:tc>
          <w:tcPr>
            <w:tcW w:w="704" w:type="dxa"/>
            <w:vMerge/>
          </w:tcPr>
          <w:p w14:paraId="58444BC5" w14:textId="77777777" w:rsidR="000D72E4" w:rsidRDefault="000D72E4" w:rsidP="006B203D">
            <w:pPr>
              <w:ind w:right="-111"/>
              <w:jc w:val="both"/>
              <w:rPr>
                <w:rFonts w:ascii="Calibri" w:hAnsi="Calibri"/>
                <w:sz w:val="20"/>
                <w:szCs w:val="20"/>
              </w:rPr>
            </w:pPr>
          </w:p>
        </w:tc>
        <w:tc>
          <w:tcPr>
            <w:tcW w:w="1985" w:type="dxa"/>
          </w:tcPr>
          <w:p w14:paraId="1249084B" w14:textId="7619D66F" w:rsidR="000D72E4" w:rsidRPr="00FF2FC6" w:rsidRDefault="000D72E4" w:rsidP="006B203D">
            <w:pPr>
              <w:ind w:right="-111"/>
              <w:jc w:val="both"/>
              <w:rPr>
                <w:rFonts w:ascii="Calibri" w:hAnsi="Calibri"/>
                <w:sz w:val="20"/>
                <w:szCs w:val="20"/>
              </w:rPr>
            </w:pPr>
            <w:r>
              <w:rPr>
                <w:rFonts w:ascii="Calibri" w:hAnsi="Calibri"/>
                <w:sz w:val="20"/>
                <w:szCs w:val="20"/>
              </w:rPr>
              <w:t>Sem 2</w:t>
            </w:r>
          </w:p>
        </w:tc>
        <w:tc>
          <w:tcPr>
            <w:tcW w:w="1559" w:type="dxa"/>
          </w:tcPr>
          <w:p w14:paraId="16CFDF65" w14:textId="71D36D3C" w:rsidR="000D72E4" w:rsidRPr="00FF2FC6" w:rsidRDefault="000D72E4" w:rsidP="00377B34">
            <w:pPr>
              <w:ind w:right="86"/>
              <w:jc w:val="both"/>
              <w:rPr>
                <w:rFonts w:ascii="Calibri" w:hAnsi="Calibri"/>
                <w:sz w:val="20"/>
                <w:szCs w:val="20"/>
              </w:rPr>
            </w:pPr>
            <w:r>
              <w:rPr>
                <w:rFonts w:ascii="Calibri" w:hAnsi="Calibri"/>
                <w:sz w:val="20"/>
                <w:szCs w:val="20"/>
              </w:rPr>
              <w:t>WCIV6012</w:t>
            </w:r>
          </w:p>
        </w:tc>
        <w:tc>
          <w:tcPr>
            <w:tcW w:w="992" w:type="dxa"/>
          </w:tcPr>
          <w:p w14:paraId="3FB9D75F" w14:textId="344FC24C" w:rsidR="000D72E4" w:rsidRPr="00FF2FC6" w:rsidRDefault="000D72E4" w:rsidP="006B203D">
            <w:pPr>
              <w:ind w:right="86"/>
              <w:jc w:val="center"/>
              <w:rPr>
                <w:rFonts w:ascii="Calibri" w:hAnsi="Calibri"/>
                <w:sz w:val="20"/>
                <w:szCs w:val="20"/>
              </w:rPr>
            </w:pPr>
            <w:r>
              <w:rPr>
                <w:rFonts w:ascii="Calibri" w:hAnsi="Calibri"/>
                <w:sz w:val="20"/>
                <w:szCs w:val="20"/>
              </w:rPr>
              <w:t>8*</w:t>
            </w:r>
          </w:p>
        </w:tc>
        <w:tc>
          <w:tcPr>
            <w:tcW w:w="3776" w:type="dxa"/>
          </w:tcPr>
          <w:p w14:paraId="57881B65" w14:textId="54E958FC" w:rsidR="000D72E4" w:rsidRPr="00FF2FC6" w:rsidRDefault="000D72E4" w:rsidP="00377B34">
            <w:pPr>
              <w:jc w:val="both"/>
              <w:rPr>
                <w:rFonts w:ascii="Calibri" w:hAnsi="Calibri"/>
                <w:sz w:val="20"/>
                <w:szCs w:val="20"/>
              </w:rPr>
            </w:pPr>
            <w:r w:rsidRPr="00377B34">
              <w:rPr>
                <w:rFonts w:ascii="Calibri" w:hAnsi="Calibri"/>
                <w:sz w:val="20"/>
                <w:szCs w:val="20"/>
              </w:rPr>
              <w:t>Honours Research Thesis</w:t>
            </w:r>
          </w:p>
        </w:tc>
      </w:tr>
      <w:tr w:rsidR="006B203D" w:rsidRPr="006B203D" w14:paraId="225E4065" w14:textId="77777777" w:rsidTr="006B203D">
        <w:tc>
          <w:tcPr>
            <w:tcW w:w="9016" w:type="dxa"/>
            <w:gridSpan w:val="5"/>
            <w:tcBorders>
              <w:top w:val="single" w:sz="4" w:space="0" w:color="C4BCB4" w:themeColor="accent6" w:themeShade="E6"/>
            </w:tcBorders>
            <w:shd w:val="clear" w:color="auto" w:fill="D6D4D2" w:themeFill="accent3" w:themeFillTint="66"/>
          </w:tcPr>
          <w:p w14:paraId="5FB79F11" w14:textId="76006884" w:rsidR="006B203D" w:rsidRPr="006B203D" w:rsidRDefault="006B203D" w:rsidP="00851459">
            <w:pPr>
              <w:ind w:right="708"/>
              <w:jc w:val="both"/>
              <w:rPr>
                <w:rFonts w:ascii="Calibri" w:hAnsi="Calibri"/>
                <w:b/>
                <w:bCs/>
                <w:sz w:val="20"/>
                <w:szCs w:val="20"/>
              </w:rPr>
            </w:pPr>
            <w:r w:rsidRPr="006B203D">
              <w:rPr>
                <w:rFonts w:ascii="Calibri" w:hAnsi="Calibri"/>
                <w:b/>
                <w:bCs/>
                <w:sz w:val="20"/>
                <w:szCs w:val="20"/>
              </w:rPr>
              <w:t xml:space="preserve">Students completing Honours </w:t>
            </w:r>
            <w:r w:rsidRPr="00931EAA">
              <w:rPr>
                <w:rFonts w:ascii="Calibri" w:hAnsi="Calibri"/>
                <w:b/>
                <w:bCs/>
                <w:sz w:val="20"/>
                <w:szCs w:val="20"/>
                <w:highlight w:val="darkGray"/>
                <w:u w:val="single"/>
              </w:rPr>
              <w:t>Part-Time</w:t>
            </w:r>
            <w:r w:rsidRPr="006B203D">
              <w:rPr>
                <w:rFonts w:ascii="Calibri" w:hAnsi="Calibri"/>
                <w:b/>
                <w:bCs/>
                <w:sz w:val="20"/>
                <w:szCs w:val="20"/>
              </w:rPr>
              <w:t xml:space="preserve"> in Western Civilisation will take 16 units as below:</w:t>
            </w:r>
          </w:p>
        </w:tc>
      </w:tr>
      <w:tr w:rsidR="000D72E4" w:rsidRPr="006B203D" w14:paraId="43DD5C2A" w14:textId="77777777" w:rsidTr="000D72E4">
        <w:tc>
          <w:tcPr>
            <w:tcW w:w="704" w:type="dxa"/>
            <w:shd w:val="clear" w:color="auto" w:fill="EAE9E8" w:themeFill="accent3" w:themeFillTint="33"/>
          </w:tcPr>
          <w:p w14:paraId="603515C9" w14:textId="3DF9F1A3" w:rsidR="000D72E4" w:rsidRPr="006B203D" w:rsidRDefault="000D72E4" w:rsidP="000D72E4">
            <w:pPr>
              <w:ind w:right="-111"/>
              <w:rPr>
                <w:rFonts w:asciiTheme="minorHAnsi" w:hAnsiTheme="minorHAnsi" w:cstheme="minorHAnsi"/>
                <w:b/>
                <w:sz w:val="20"/>
                <w:szCs w:val="20"/>
              </w:rPr>
            </w:pPr>
            <w:r w:rsidRPr="000D72E4">
              <w:rPr>
                <w:rFonts w:asciiTheme="minorHAnsi" w:hAnsiTheme="minorHAnsi" w:cstheme="minorHAnsi"/>
                <w:b/>
                <w:sz w:val="12"/>
                <w:szCs w:val="12"/>
              </w:rPr>
              <w:t>My Study Plan</w:t>
            </w:r>
          </w:p>
        </w:tc>
        <w:tc>
          <w:tcPr>
            <w:tcW w:w="1985" w:type="dxa"/>
            <w:shd w:val="clear" w:color="auto" w:fill="EAE9E8" w:themeFill="accent3" w:themeFillTint="33"/>
          </w:tcPr>
          <w:p w14:paraId="490C9750" w14:textId="2CCA1930" w:rsidR="000D72E4" w:rsidRPr="006B203D" w:rsidRDefault="000D72E4" w:rsidP="006B203D">
            <w:pPr>
              <w:ind w:right="159"/>
              <w:jc w:val="both"/>
              <w:rPr>
                <w:rFonts w:ascii="Calibri" w:hAnsi="Calibri"/>
                <w:sz w:val="20"/>
                <w:szCs w:val="20"/>
              </w:rPr>
            </w:pPr>
            <w:r w:rsidRPr="006B203D">
              <w:rPr>
                <w:rFonts w:asciiTheme="minorHAnsi" w:hAnsiTheme="minorHAnsi" w:cstheme="minorHAnsi"/>
                <w:b/>
                <w:sz w:val="20"/>
                <w:szCs w:val="20"/>
              </w:rPr>
              <w:t>Semester</w:t>
            </w:r>
          </w:p>
        </w:tc>
        <w:tc>
          <w:tcPr>
            <w:tcW w:w="1559" w:type="dxa"/>
            <w:shd w:val="clear" w:color="auto" w:fill="EAE9E8" w:themeFill="accent3" w:themeFillTint="33"/>
          </w:tcPr>
          <w:p w14:paraId="0315B042" w14:textId="43A50AB6" w:rsidR="000D72E4" w:rsidRPr="006B203D" w:rsidRDefault="000D72E4" w:rsidP="006B203D">
            <w:pPr>
              <w:ind w:right="86"/>
              <w:jc w:val="both"/>
              <w:rPr>
                <w:rFonts w:ascii="Calibri" w:hAnsi="Calibri"/>
                <w:sz w:val="20"/>
                <w:szCs w:val="20"/>
              </w:rPr>
            </w:pPr>
            <w:r w:rsidRPr="006B203D">
              <w:rPr>
                <w:rFonts w:asciiTheme="minorHAnsi" w:hAnsiTheme="minorHAnsi" w:cstheme="minorHAnsi"/>
                <w:b/>
                <w:sz w:val="20"/>
                <w:szCs w:val="20"/>
              </w:rPr>
              <w:t>Course Code</w:t>
            </w:r>
          </w:p>
        </w:tc>
        <w:tc>
          <w:tcPr>
            <w:tcW w:w="992" w:type="dxa"/>
            <w:shd w:val="clear" w:color="auto" w:fill="EAE9E8" w:themeFill="accent3" w:themeFillTint="33"/>
          </w:tcPr>
          <w:p w14:paraId="7217966F" w14:textId="2D98C7A7" w:rsidR="000D72E4" w:rsidRPr="006B203D" w:rsidRDefault="000D72E4" w:rsidP="006B203D">
            <w:pPr>
              <w:ind w:right="86"/>
              <w:jc w:val="both"/>
              <w:rPr>
                <w:rFonts w:ascii="Calibri" w:hAnsi="Calibri"/>
                <w:sz w:val="20"/>
                <w:szCs w:val="20"/>
              </w:rPr>
            </w:pPr>
            <w:r w:rsidRPr="006B203D">
              <w:rPr>
                <w:rFonts w:asciiTheme="minorHAnsi" w:hAnsiTheme="minorHAnsi" w:cstheme="minorHAnsi"/>
                <w:b/>
                <w:sz w:val="20"/>
                <w:szCs w:val="20"/>
              </w:rPr>
              <w:t>Units</w:t>
            </w:r>
          </w:p>
        </w:tc>
        <w:tc>
          <w:tcPr>
            <w:tcW w:w="3776" w:type="dxa"/>
            <w:shd w:val="clear" w:color="auto" w:fill="EAE9E8" w:themeFill="accent3" w:themeFillTint="33"/>
          </w:tcPr>
          <w:p w14:paraId="0DF324F4" w14:textId="59301BD9" w:rsidR="000D72E4" w:rsidRPr="006B203D" w:rsidRDefault="000D72E4" w:rsidP="006B203D">
            <w:pPr>
              <w:jc w:val="both"/>
              <w:rPr>
                <w:rFonts w:ascii="Calibri" w:hAnsi="Calibri"/>
                <w:sz w:val="20"/>
                <w:szCs w:val="20"/>
              </w:rPr>
            </w:pPr>
            <w:r w:rsidRPr="006B203D">
              <w:rPr>
                <w:rFonts w:asciiTheme="minorHAnsi" w:hAnsiTheme="minorHAnsi" w:cstheme="minorHAnsi"/>
                <w:b/>
                <w:sz w:val="20"/>
                <w:szCs w:val="20"/>
              </w:rPr>
              <w:t>Course title</w:t>
            </w:r>
          </w:p>
        </w:tc>
      </w:tr>
      <w:tr w:rsidR="000D72E4" w:rsidRPr="00FF2FC6" w14:paraId="383C763E" w14:textId="77777777" w:rsidTr="000D72E4">
        <w:tc>
          <w:tcPr>
            <w:tcW w:w="704" w:type="dxa"/>
            <w:vMerge w:val="restart"/>
            <w:vAlign w:val="center"/>
          </w:tcPr>
          <w:p w14:paraId="41D666ED" w14:textId="67CB4958" w:rsidR="000D72E4" w:rsidRPr="00FF2FC6" w:rsidRDefault="00DC3713" w:rsidP="000D72E4">
            <w:pPr>
              <w:ind w:left="-114" w:right="-147"/>
              <w:jc w:val="center"/>
              <w:rPr>
                <w:rFonts w:ascii="Calibri" w:hAnsi="Calibri"/>
                <w:sz w:val="20"/>
                <w:szCs w:val="20"/>
              </w:rPr>
            </w:pPr>
            <w:sdt>
              <w:sdtPr>
                <w:rPr>
                  <w:rFonts w:asciiTheme="minorHAnsi" w:hAnsiTheme="minorHAnsi" w:cstheme="minorHAnsi"/>
                  <w:bCs/>
                  <w:sz w:val="22"/>
                  <w:szCs w:val="22"/>
                </w:rPr>
                <w:id w:val="-272166350"/>
                <w14:checkbox>
                  <w14:checked w14:val="0"/>
                  <w14:checkedState w14:val="00FC" w14:font="Wingdings"/>
                  <w14:uncheckedState w14:val="2610" w14:font="MS Gothic"/>
                </w14:checkbox>
              </w:sdtPr>
              <w:sdtEndPr/>
              <w:sdtContent>
                <w:r w:rsidR="0095755C">
                  <w:rPr>
                    <w:rFonts w:ascii="MS Gothic" w:eastAsia="MS Gothic" w:hAnsi="MS Gothic" w:cstheme="minorHAnsi" w:hint="eastAsia"/>
                    <w:bCs/>
                    <w:sz w:val="22"/>
                    <w:szCs w:val="22"/>
                  </w:rPr>
                  <w:t>☐</w:t>
                </w:r>
              </w:sdtContent>
            </w:sdt>
          </w:p>
        </w:tc>
        <w:tc>
          <w:tcPr>
            <w:tcW w:w="1985" w:type="dxa"/>
          </w:tcPr>
          <w:p w14:paraId="0784AB62" w14:textId="6F91A791" w:rsidR="000D72E4" w:rsidRDefault="000D72E4" w:rsidP="000D72E4">
            <w:pPr>
              <w:ind w:right="-147"/>
              <w:jc w:val="both"/>
              <w:rPr>
                <w:rFonts w:ascii="Calibri" w:hAnsi="Calibri"/>
                <w:sz w:val="20"/>
                <w:szCs w:val="20"/>
              </w:rPr>
            </w:pPr>
            <w:r w:rsidRPr="00FF2FC6">
              <w:rPr>
                <w:rFonts w:ascii="Calibri" w:hAnsi="Calibri"/>
                <w:sz w:val="20"/>
                <w:szCs w:val="20"/>
              </w:rPr>
              <w:t xml:space="preserve">Sem </w:t>
            </w:r>
            <w:r>
              <w:rPr>
                <w:rFonts w:ascii="Calibri" w:hAnsi="Calibri"/>
                <w:sz w:val="20"/>
                <w:szCs w:val="20"/>
              </w:rPr>
              <w:t xml:space="preserve">1 </w:t>
            </w:r>
          </w:p>
          <w:p w14:paraId="46CC22BF" w14:textId="07AF8F7E" w:rsidR="000D72E4" w:rsidRPr="00983B3C" w:rsidRDefault="000D72E4" w:rsidP="000D72E4">
            <w:pPr>
              <w:ind w:right="-147"/>
              <w:jc w:val="both"/>
              <w:rPr>
                <w:rFonts w:ascii="Calibri" w:hAnsi="Calibri"/>
                <w:sz w:val="14"/>
                <w:szCs w:val="14"/>
              </w:rPr>
            </w:pPr>
            <w:r w:rsidRPr="00983B3C">
              <w:rPr>
                <w:rFonts w:ascii="Calibri" w:hAnsi="Calibri"/>
                <w:sz w:val="14"/>
                <w:szCs w:val="14"/>
              </w:rPr>
              <w:t>(year of commencement)</w:t>
            </w:r>
          </w:p>
        </w:tc>
        <w:tc>
          <w:tcPr>
            <w:tcW w:w="1559" w:type="dxa"/>
            <w:vAlign w:val="center"/>
          </w:tcPr>
          <w:p w14:paraId="205DCB49" w14:textId="6A201621" w:rsidR="000D72E4" w:rsidRPr="00377B34" w:rsidRDefault="000D72E4" w:rsidP="000D72E4">
            <w:pPr>
              <w:ind w:right="86"/>
              <w:rPr>
                <w:rFonts w:asciiTheme="minorHAnsi" w:hAnsiTheme="minorHAnsi" w:cstheme="minorHAnsi"/>
                <w:b/>
                <w:sz w:val="22"/>
                <w:szCs w:val="22"/>
              </w:rPr>
            </w:pPr>
            <w:r>
              <w:rPr>
                <w:rFonts w:ascii="Calibri" w:hAnsi="Calibri"/>
                <w:sz w:val="20"/>
                <w:szCs w:val="20"/>
              </w:rPr>
              <w:t>WCIV6000</w:t>
            </w:r>
          </w:p>
        </w:tc>
        <w:tc>
          <w:tcPr>
            <w:tcW w:w="992" w:type="dxa"/>
            <w:vAlign w:val="center"/>
          </w:tcPr>
          <w:p w14:paraId="494C7773" w14:textId="6BFDEF70" w:rsidR="000D72E4" w:rsidRPr="00377B34" w:rsidRDefault="000D72E4" w:rsidP="000D72E4">
            <w:pPr>
              <w:ind w:right="86"/>
              <w:jc w:val="center"/>
              <w:rPr>
                <w:rFonts w:asciiTheme="minorHAnsi" w:hAnsiTheme="minorHAnsi" w:cstheme="minorHAnsi"/>
                <w:b/>
                <w:sz w:val="22"/>
                <w:szCs w:val="22"/>
              </w:rPr>
            </w:pPr>
            <w:r>
              <w:rPr>
                <w:rFonts w:ascii="Calibri" w:hAnsi="Calibri"/>
                <w:sz w:val="20"/>
                <w:szCs w:val="20"/>
              </w:rPr>
              <w:t>4</w:t>
            </w:r>
          </w:p>
        </w:tc>
        <w:tc>
          <w:tcPr>
            <w:tcW w:w="3776" w:type="dxa"/>
          </w:tcPr>
          <w:p w14:paraId="158F5F01" w14:textId="07D79AC5" w:rsidR="000D72E4" w:rsidRPr="00377B34" w:rsidRDefault="000D72E4" w:rsidP="000D72E4">
            <w:pPr>
              <w:jc w:val="both"/>
              <w:rPr>
                <w:rFonts w:asciiTheme="minorHAnsi" w:hAnsiTheme="minorHAnsi" w:cstheme="minorHAnsi"/>
                <w:b/>
                <w:sz w:val="22"/>
                <w:szCs w:val="22"/>
              </w:rPr>
            </w:pPr>
            <w:r w:rsidRPr="00377B34">
              <w:rPr>
                <w:rFonts w:ascii="Calibri" w:hAnsi="Calibri"/>
                <w:sz w:val="20"/>
                <w:szCs w:val="20"/>
              </w:rPr>
              <w:t>Western Civilisation Honours Seminar</w:t>
            </w:r>
          </w:p>
        </w:tc>
      </w:tr>
      <w:tr w:rsidR="000D72E4" w:rsidRPr="00FF2FC6" w14:paraId="46A0EE77" w14:textId="77777777" w:rsidTr="000D72E4">
        <w:tc>
          <w:tcPr>
            <w:tcW w:w="704" w:type="dxa"/>
            <w:vMerge/>
          </w:tcPr>
          <w:p w14:paraId="401D51E0" w14:textId="77777777" w:rsidR="000D72E4" w:rsidRDefault="000D72E4" w:rsidP="000D72E4">
            <w:pPr>
              <w:ind w:right="-147"/>
              <w:jc w:val="both"/>
              <w:rPr>
                <w:rFonts w:ascii="Calibri" w:hAnsi="Calibri"/>
                <w:sz w:val="20"/>
                <w:szCs w:val="20"/>
              </w:rPr>
            </w:pPr>
          </w:p>
        </w:tc>
        <w:tc>
          <w:tcPr>
            <w:tcW w:w="1985" w:type="dxa"/>
          </w:tcPr>
          <w:p w14:paraId="17F34C1F" w14:textId="593778AC" w:rsidR="000D72E4" w:rsidRDefault="000D72E4" w:rsidP="000D72E4">
            <w:pPr>
              <w:ind w:right="-147"/>
              <w:jc w:val="both"/>
              <w:rPr>
                <w:rFonts w:ascii="Calibri" w:hAnsi="Calibri"/>
                <w:sz w:val="20"/>
                <w:szCs w:val="20"/>
              </w:rPr>
            </w:pPr>
            <w:r>
              <w:rPr>
                <w:rFonts w:ascii="Calibri" w:hAnsi="Calibri"/>
                <w:sz w:val="20"/>
                <w:szCs w:val="20"/>
              </w:rPr>
              <w:t>Sem 2</w:t>
            </w:r>
          </w:p>
          <w:p w14:paraId="2A31753C" w14:textId="6BBBEDC4" w:rsidR="000D72E4" w:rsidRPr="00983B3C" w:rsidRDefault="000D72E4" w:rsidP="000D72E4">
            <w:pPr>
              <w:ind w:right="-147"/>
              <w:jc w:val="both"/>
              <w:rPr>
                <w:rFonts w:ascii="Calibri" w:hAnsi="Calibri"/>
                <w:sz w:val="14"/>
                <w:szCs w:val="14"/>
              </w:rPr>
            </w:pPr>
            <w:r w:rsidRPr="00983B3C">
              <w:rPr>
                <w:rFonts w:ascii="Calibri" w:hAnsi="Calibri"/>
                <w:sz w:val="14"/>
                <w:szCs w:val="14"/>
              </w:rPr>
              <w:t>(year of commencement)</w:t>
            </w:r>
          </w:p>
        </w:tc>
        <w:tc>
          <w:tcPr>
            <w:tcW w:w="1559" w:type="dxa"/>
            <w:vAlign w:val="center"/>
          </w:tcPr>
          <w:p w14:paraId="466B516F" w14:textId="3429A5B0" w:rsidR="000D72E4" w:rsidRDefault="000D72E4" w:rsidP="000D72E4">
            <w:pPr>
              <w:ind w:right="86"/>
              <w:rPr>
                <w:rFonts w:ascii="Calibri" w:hAnsi="Calibri"/>
                <w:sz w:val="20"/>
                <w:szCs w:val="20"/>
              </w:rPr>
            </w:pPr>
            <w:r>
              <w:rPr>
                <w:rFonts w:ascii="Calibri" w:hAnsi="Calibri"/>
                <w:sz w:val="20"/>
                <w:szCs w:val="20"/>
              </w:rPr>
              <w:t>WCIV6014</w:t>
            </w:r>
          </w:p>
        </w:tc>
        <w:tc>
          <w:tcPr>
            <w:tcW w:w="992" w:type="dxa"/>
            <w:vAlign w:val="center"/>
          </w:tcPr>
          <w:p w14:paraId="1E1FE754" w14:textId="48002F58" w:rsidR="000D72E4" w:rsidRDefault="000D72E4" w:rsidP="000D72E4">
            <w:pPr>
              <w:jc w:val="center"/>
              <w:rPr>
                <w:rFonts w:ascii="Calibri" w:hAnsi="Calibri"/>
                <w:sz w:val="20"/>
                <w:szCs w:val="20"/>
              </w:rPr>
            </w:pPr>
            <w:r w:rsidRPr="006B203D">
              <w:rPr>
                <w:rFonts w:ascii="Calibri" w:hAnsi="Calibri"/>
                <w:sz w:val="20"/>
                <w:szCs w:val="20"/>
              </w:rPr>
              <w:t>4*</w:t>
            </w:r>
          </w:p>
        </w:tc>
        <w:tc>
          <w:tcPr>
            <w:tcW w:w="3776" w:type="dxa"/>
            <w:vAlign w:val="center"/>
          </w:tcPr>
          <w:p w14:paraId="48FA5523" w14:textId="4A252E0A" w:rsidR="000D72E4" w:rsidRPr="00377B34" w:rsidRDefault="000D72E4" w:rsidP="000D72E4">
            <w:pPr>
              <w:rPr>
                <w:rFonts w:ascii="Calibri" w:hAnsi="Calibri"/>
                <w:sz w:val="20"/>
                <w:szCs w:val="20"/>
              </w:rPr>
            </w:pPr>
            <w:r w:rsidRPr="006B203D">
              <w:rPr>
                <w:rFonts w:ascii="Calibri" w:hAnsi="Calibri"/>
                <w:sz w:val="20"/>
                <w:szCs w:val="20"/>
              </w:rPr>
              <w:t>Honours Research Thesis (Part A)</w:t>
            </w:r>
          </w:p>
        </w:tc>
      </w:tr>
      <w:tr w:rsidR="000D72E4" w:rsidRPr="00FF2FC6" w14:paraId="77961796" w14:textId="77777777" w:rsidTr="000D72E4">
        <w:tc>
          <w:tcPr>
            <w:tcW w:w="704" w:type="dxa"/>
            <w:vMerge/>
          </w:tcPr>
          <w:p w14:paraId="481319C2" w14:textId="77777777" w:rsidR="000D72E4" w:rsidRDefault="000D72E4" w:rsidP="000D72E4">
            <w:pPr>
              <w:ind w:right="-147"/>
              <w:jc w:val="both"/>
              <w:rPr>
                <w:rFonts w:ascii="Calibri" w:hAnsi="Calibri"/>
                <w:sz w:val="20"/>
                <w:szCs w:val="20"/>
              </w:rPr>
            </w:pPr>
          </w:p>
        </w:tc>
        <w:tc>
          <w:tcPr>
            <w:tcW w:w="1985" w:type="dxa"/>
          </w:tcPr>
          <w:p w14:paraId="239D745D" w14:textId="3FDACDB9" w:rsidR="000D72E4" w:rsidRDefault="000D72E4" w:rsidP="000D72E4">
            <w:pPr>
              <w:ind w:right="-147"/>
              <w:jc w:val="both"/>
              <w:rPr>
                <w:rFonts w:ascii="Calibri" w:hAnsi="Calibri"/>
                <w:sz w:val="20"/>
                <w:szCs w:val="20"/>
              </w:rPr>
            </w:pPr>
            <w:r>
              <w:rPr>
                <w:rFonts w:ascii="Calibri" w:hAnsi="Calibri"/>
                <w:sz w:val="20"/>
                <w:szCs w:val="20"/>
              </w:rPr>
              <w:t>Sem 1</w:t>
            </w:r>
          </w:p>
          <w:p w14:paraId="7F70E3ED" w14:textId="6A85C682" w:rsidR="000D72E4" w:rsidRPr="00983B3C" w:rsidRDefault="000D72E4" w:rsidP="000D72E4">
            <w:pPr>
              <w:ind w:right="-147"/>
              <w:jc w:val="both"/>
              <w:rPr>
                <w:rFonts w:ascii="Calibri" w:hAnsi="Calibri"/>
                <w:sz w:val="14"/>
                <w:szCs w:val="14"/>
              </w:rPr>
            </w:pPr>
            <w:r w:rsidRPr="00983B3C">
              <w:rPr>
                <w:rFonts w:ascii="Calibri" w:hAnsi="Calibri"/>
                <w:sz w:val="14"/>
                <w:szCs w:val="14"/>
              </w:rPr>
              <w:t>(following year)</w:t>
            </w:r>
          </w:p>
        </w:tc>
        <w:tc>
          <w:tcPr>
            <w:tcW w:w="1559" w:type="dxa"/>
            <w:vAlign w:val="center"/>
          </w:tcPr>
          <w:p w14:paraId="28E4F994" w14:textId="1A275D2C" w:rsidR="000D72E4" w:rsidRDefault="000D72E4" w:rsidP="000D72E4">
            <w:pPr>
              <w:ind w:right="86"/>
              <w:rPr>
                <w:rFonts w:ascii="Calibri" w:hAnsi="Calibri"/>
                <w:sz w:val="20"/>
                <w:szCs w:val="20"/>
              </w:rPr>
            </w:pPr>
            <w:r>
              <w:rPr>
                <w:rFonts w:ascii="Calibri" w:hAnsi="Calibri"/>
                <w:sz w:val="20"/>
                <w:szCs w:val="20"/>
              </w:rPr>
              <w:t>WCIV6014</w:t>
            </w:r>
          </w:p>
        </w:tc>
        <w:tc>
          <w:tcPr>
            <w:tcW w:w="992" w:type="dxa"/>
            <w:vAlign w:val="center"/>
          </w:tcPr>
          <w:p w14:paraId="73476D9E" w14:textId="0F642521" w:rsidR="000D72E4" w:rsidRDefault="000D72E4" w:rsidP="000D72E4">
            <w:pPr>
              <w:jc w:val="center"/>
              <w:rPr>
                <w:rFonts w:ascii="Calibri" w:hAnsi="Calibri"/>
                <w:sz w:val="20"/>
                <w:szCs w:val="20"/>
              </w:rPr>
            </w:pPr>
            <w:r w:rsidRPr="006B203D">
              <w:rPr>
                <w:rFonts w:ascii="Calibri" w:hAnsi="Calibri"/>
                <w:sz w:val="20"/>
                <w:szCs w:val="20"/>
              </w:rPr>
              <w:t>4*</w:t>
            </w:r>
          </w:p>
        </w:tc>
        <w:tc>
          <w:tcPr>
            <w:tcW w:w="3776" w:type="dxa"/>
            <w:vAlign w:val="center"/>
          </w:tcPr>
          <w:p w14:paraId="164531D9" w14:textId="206C8142" w:rsidR="000D72E4" w:rsidRPr="00377B34" w:rsidRDefault="000D72E4" w:rsidP="000D72E4">
            <w:pPr>
              <w:rPr>
                <w:rFonts w:ascii="Calibri" w:hAnsi="Calibri"/>
                <w:sz w:val="20"/>
                <w:szCs w:val="20"/>
              </w:rPr>
            </w:pPr>
            <w:r w:rsidRPr="006B203D">
              <w:rPr>
                <w:rFonts w:ascii="Calibri" w:hAnsi="Calibri"/>
                <w:sz w:val="20"/>
                <w:szCs w:val="20"/>
              </w:rPr>
              <w:t xml:space="preserve">Honours Research Thesis (Part </w:t>
            </w:r>
            <w:r>
              <w:rPr>
                <w:rFonts w:ascii="Calibri" w:hAnsi="Calibri"/>
                <w:sz w:val="20"/>
                <w:szCs w:val="20"/>
              </w:rPr>
              <w:t>A</w:t>
            </w:r>
            <w:r w:rsidRPr="006B203D">
              <w:rPr>
                <w:rFonts w:ascii="Calibri" w:hAnsi="Calibri"/>
                <w:sz w:val="20"/>
                <w:szCs w:val="20"/>
              </w:rPr>
              <w:t>)</w:t>
            </w:r>
          </w:p>
        </w:tc>
      </w:tr>
      <w:tr w:rsidR="000D72E4" w:rsidRPr="00FF2FC6" w14:paraId="46563168" w14:textId="77777777" w:rsidTr="000D72E4">
        <w:tc>
          <w:tcPr>
            <w:tcW w:w="704" w:type="dxa"/>
            <w:vMerge/>
          </w:tcPr>
          <w:p w14:paraId="09F7904A" w14:textId="77777777" w:rsidR="000D72E4" w:rsidRDefault="000D72E4" w:rsidP="000D72E4">
            <w:pPr>
              <w:ind w:right="-147"/>
              <w:jc w:val="both"/>
              <w:rPr>
                <w:rFonts w:ascii="Calibri" w:hAnsi="Calibri"/>
                <w:sz w:val="20"/>
                <w:szCs w:val="20"/>
              </w:rPr>
            </w:pPr>
          </w:p>
        </w:tc>
        <w:tc>
          <w:tcPr>
            <w:tcW w:w="1985" w:type="dxa"/>
          </w:tcPr>
          <w:p w14:paraId="50DB3483" w14:textId="1FD0025E" w:rsidR="000D72E4" w:rsidRDefault="000D72E4" w:rsidP="000D72E4">
            <w:pPr>
              <w:ind w:right="-147"/>
              <w:jc w:val="both"/>
              <w:rPr>
                <w:rFonts w:ascii="Calibri" w:hAnsi="Calibri"/>
                <w:sz w:val="20"/>
                <w:szCs w:val="20"/>
              </w:rPr>
            </w:pPr>
            <w:r>
              <w:rPr>
                <w:rFonts w:ascii="Calibri" w:hAnsi="Calibri"/>
                <w:sz w:val="20"/>
                <w:szCs w:val="20"/>
              </w:rPr>
              <w:t>Sem 2</w:t>
            </w:r>
          </w:p>
          <w:p w14:paraId="4C9501C2" w14:textId="047A6846" w:rsidR="000D72E4" w:rsidRPr="00983B3C" w:rsidRDefault="000D72E4" w:rsidP="000D72E4">
            <w:pPr>
              <w:ind w:right="-147"/>
              <w:jc w:val="both"/>
              <w:rPr>
                <w:rFonts w:ascii="Calibri" w:hAnsi="Calibri"/>
                <w:sz w:val="14"/>
                <w:szCs w:val="14"/>
              </w:rPr>
            </w:pPr>
            <w:r w:rsidRPr="00983B3C">
              <w:rPr>
                <w:rFonts w:ascii="Calibri" w:hAnsi="Calibri"/>
                <w:sz w:val="14"/>
                <w:szCs w:val="14"/>
              </w:rPr>
              <w:t>(following year)</w:t>
            </w:r>
          </w:p>
        </w:tc>
        <w:tc>
          <w:tcPr>
            <w:tcW w:w="1559" w:type="dxa"/>
            <w:vAlign w:val="center"/>
          </w:tcPr>
          <w:p w14:paraId="0B7154DC" w14:textId="732E2EAF" w:rsidR="000D72E4" w:rsidRDefault="000D72E4" w:rsidP="000D72E4">
            <w:pPr>
              <w:ind w:right="86"/>
              <w:rPr>
                <w:rFonts w:ascii="Calibri" w:hAnsi="Calibri"/>
                <w:sz w:val="20"/>
                <w:szCs w:val="20"/>
              </w:rPr>
            </w:pPr>
            <w:r>
              <w:rPr>
                <w:rFonts w:ascii="Calibri" w:hAnsi="Calibri"/>
                <w:sz w:val="20"/>
                <w:szCs w:val="20"/>
              </w:rPr>
              <w:t>WCIV6014</w:t>
            </w:r>
          </w:p>
        </w:tc>
        <w:tc>
          <w:tcPr>
            <w:tcW w:w="992" w:type="dxa"/>
            <w:vAlign w:val="center"/>
          </w:tcPr>
          <w:p w14:paraId="15D1262F" w14:textId="30959248" w:rsidR="000D72E4" w:rsidRDefault="000D72E4" w:rsidP="000D72E4">
            <w:pPr>
              <w:jc w:val="center"/>
              <w:rPr>
                <w:rFonts w:ascii="Calibri" w:hAnsi="Calibri"/>
                <w:sz w:val="20"/>
                <w:szCs w:val="20"/>
              </w:rPr>
            </w:pPr>
            <w:r w:rsidRPr="006B203D">
              <w:rPr>
                <w:rFonts w:ascii="Calibri" w:hAnsi="Calibri"/>
                <w:sz w:val="20"/>
                <w:szCs w:val="20"/>
              </w:rPr>
              <w:t>4*</w:t>
            </w:r>
          </w:p>
        </w:tc>
        <w:tc>
          <w:tcPr>
            <w:tcW w:w="3776" w:type="dxa"/>
            <w:vAlign w:val="center"/>
          </w:tcPr>
          <w:p w14:paraId="13B29DA3" w14:textId="1CD4F02F" w:rsidR="000D72E4" w:rsidRPr="00377B34" w:rsidRDefault="000D72E4" w:rsidP="000D72E4">
            <w:pPr>
              <w:rPr>
                <w:rFonts w:ascii="Calibri" w:hAnsi="Calibri"/>
                <w:sz w:val="20"/>
                <w:szCs w:val="20"/>
              </w:rPr>
            </w:pPr>
            <w:r w:rsidRPr="006B203D">
              <w:rPr>
                <w:rFonts w:ascii="Calibri" w:hAnsi="Calibri"/>
                <w:sz w:val="20"/>
                <w:szCs w:val="20"/>
              </w:rPr>
              <w:t xml:space="preserve">Honours Research Thesis (Part </w:t>
            </w:r>
            <w:r>
              <w:rPr>
                <w:rFonts w:ascii="Calibri" w:hAnsi="Calibri"/>
                <w:sz w:val="20"/>
                <w:szCs w:val="20"/>
              </w:rPr>
              <w:t>B</w:t>
            </w:r>
            <w:r w:rsidRPr="006B203D">
              <w:rPr>
                <w:rFonts w:ascii="Calibri" w:hAnsi="Calibri"/>
                <w:sz w:val="20"/>
                <w:szCs w:val="20"/>
              </w:rPr>
              <w:t>)</w:t>
            </w:r>
          </w:p>
        </w:tc>
      </w:tr>
    </w:tbl>
    <w:p w14:paraId="3AEF79DF" w14:textId="1ECF11F0" w:rsidR="00AA17D7" w:rsidRPr="00062D43" w:rsidRDefault="00377B34" w:rsidP="00983B3C">
      <w:pPr>
        <w:ind w:left="142" w:right="95" w:hanging="142"/>
        <w:jc w:val="both"/>
        <w:rPr>
          <w:rFonts w:ascii="Calibri" w:hAnsi="Calibri"/>
          <w:sz w:val="16"/>
          <w:szCs w:val="16"/>
        </w:rPr>
      </w:pPr>
      <w:r w:rsidRPr="00062D43">
        <w:rPr>
          <w:rFonts w:ascii="Calibri" w:hAnsi="Calibri"/>
          <w:sz w:val="16"/>
          <w:szCs w:val="16"/>
        </w:rPr>
        <w:t xml:space="preserve">* </w:t>
      </w:r>
      <w:r w:rsidR="006B203D" w:rsidRPr="006B203D">
        <w:rPr>
          <w:rFonts w:ascii="Calibri" w:hAnsi="Calibri"/>
          <w:sz w:val="16"/>
          <w:szCs w:val="16"/>
        </w:rPr>
        <w:t>The units above are the progress units and indicate the weighting of study taken each semester of this full-year course. This will not match your Studies Report, which will not show any units until the final enrolment</w:t>
      </w:r>
      <w:r w:rsidRPr="00062D43">
        <w:rPr>
          <w:rFonts w:ascii="Calibri" w:hAnsi="Calibri"/>
          <w:sz w:val="16"/>
          <w:szCs w:val="16"/>
        </w:rPr>
        <w:t>.</w:t>
      </w:r>
    </w:p>
    <w:p w14:paraId="0B24E4BB" w14:textId="2167A28B" w:rsidR="005007E6" w:rsidRDefault="005007E6" w:rsidP="00377B34">
      <w:pPr>
        <w:ind w:right="95"/>
        <w:jc w:val="both"/>
        <w:rPr>
          <w:rFonts w:ascii="Calibri" w:hAnsi="Calibri"/>
          <w:sz w:val="18"/>
          <w:szCs w:val="18"/>
        </w:rPr>
      </w:pPr>
    </w:p>
    <w:tbl>
      <w:tblPr>
        <w:tblStyle w:val="TableGrid"/>
        <w:tblW w:w="0" w:type="auto"/>
        <w:tblBorders>
          <w:top w:val="single" w:sz="4" w:space="0" w:color="C4BCB4" w:themeColor="accent6" w:themeShade="E6"/>
          <w:left w:val="single" w:sz="4" w:space="0" w:color="C4BCB4" w:themeColor="accent6" w:themeShade="E6"/>
          <w:bottom w:val="single" w:sz="4" w:space="0" w:color="C4BCB4" w:themeColor="accent6" w:themeShade="E6"/>
          <w:right w:val="single" w:sz="4" w:space="0" w:color="C4BCB4" w:themeColor="accent6" w:themeShade="E6"/>
          <w:insideH w:val="single" w:sz="4" w:space="0" w:color="C4BCB4" w:themeColor="accent6" w:themeShade="E6"/>
          <w:insideV w:val="single" w:sz="4" w:space="0" w:color="C4BCB4" w:themeColor="accent6" w:themeShade="E6"/>
        </w:tblBorders>
        <w:tblLook w:val="04A0" w:firstRow="1" w:lastRow="0" w:firstColumn="1" w:lastColumn="0" w:noHBand="0" w:noVBand="1"/>
      </w:tblPr>
      <w:tblGrid>
        <w:gridCol w:w="2121"/>
        <w:gridCol w:w="421"/>
        <w:gridCol w:w="2976"/>
        <w:gridCol w:w="711"/>
        <w:gridCol w:w="2787"/>
      </w:tblGrid>
      <w:tr w:rsidR="00721FE3" w:rsidRPr="00721FE3" w14:paraId="07F312FD" w14:textId="77777777" w:rsidTr="00F529B8">
        <w:tc>
          <w:tcPr>
            <w:tcW w:w="9016" w:type="dxa"/>
            <w:gridSpan w:val="5"/>
            <w:shd w:val="clear" w:color="auto" w:fill="51247A" w:themeFill="accent1"/>
          </w:tcPr>
          <w:p w14:paraId="2F065203" w14:textId="606BD374" w:rsidR="00553B8E" w:rsidRPr="00553B8E" w:rsidRDefault="00553B8E" w:rsidP="00F529B8">
            <w:pPr>
              <w:pStyle w:val="ListParagraph"/>
              <w:numPr>
                <w:ilvl w:val="0"/>
                <w:numId w:val="1"/>
              </w:numPr>
              <w:spacing w:before="60" w:after="60"/>
              <w:ind w:left="306"/>
              <w:rPr>
                <w:rFonts w:asciiTheme="minorHAnsi" w:hAnsiTheme="minorHAnsi" w:cstheme="minorHAnsi"/>
                <w:b/>
                <w:bCs/>
                <w:color w:val="FFFFFF"/>
                <w:sz w:val="22"/>
                <w:szCs w:val="22"/>
              </w:rPr>
            </w:pPr>
            <w:r w:rsidRPr="00F529B8">
              <w:rPr>
                <w:rFonts w:asciiTheme="minorHAnsi" w:hAnsiTheme="minorHAnsi" w:cstheme="minorHAnsi"/>
                <w:b/>
                <w:sz w:val="22"/>
                <w:szCs w:val="22"/>
              </w:rPr>
              <w:t>Confirmation</w:t>
            </w:r>
            <w:r w:rsidRPr="00721FE3">
              <w:rPr>
                <w:rFonts w:asciiTheme="minorHAnsi" w:hAnsiTheme="minorHAnsi" w:cstheme="minorHAnsi"/>
                <w:b/>
                <w:bCs/>
                <w:sz w:val="22"/>
                <w:szCs w:val="22"/>
              </w:rPr>
              <w:t xml:space="preserve"> of Supervision</w:t>
            </w:r>
          </w:p>
          <w:p w14:paraId="7D60DC5F" w14:textId="278D732E" w:rsidR="00721FE3" w:rsidRPr="00182656" w:rsidRDefault="00553B8E" w:rsidP="00553B8E">
            <w:pPr>
              <w:spacing w:before="60" w:after="60"/>
              <w:ind w:left="-54"/>
              <w:jc w:val="center"/>
              <w:rPr>
                <w:rFonts w:asciiTheme="minorHAnsi" w:hAnsiTheme="minorHAnsi" w:cstheme="minorHAnsi"/>
                <w:b/>
                <w:bCs/>
                <w:color w:val="FFFFFF"/>
              </w:rPr>
            </w:pPr>
            <w:r w:rsidRPr="00182656">
              <w:rPr>
                <w:rFonts w:ascii="Calibri" w:hAnsi="Calibri"/>
                <w:b/>
                <w:bCs/>
                <w:smallCaps/>
                <w:color w:val="FFFFFF" w:themeColor="background1"/>
              </w:rPr>
              <w:t>This form will not be processed without the Supervisor's signature</w:t>
            </w:r>
          </w:p>
        </w:tc>
      </w:tr>
      <w:tr w:rsidR="000F0676" w:rsidRPr="00721FE3" w14:paraId="718A16EC" w14:textId="77777777" w:rsidTr="00AA500B">
        <w:tc>
          <w:tcPr>
            <w:tcW w:w="2542" w:type="dxa"/>
            <w:gridSpan w:val="2"/>
            <w:vAlign w:val="center"/>
          </w:tcPr>
          <w:p w14:paraId="20968B23" w14:textId="00D7F447" w:rsidR="000F0676" w:rsidRPr="00F529B8" w:rsidRDefault="000F0676" w:rsidP="00F529B8">
            <w:pPr>
              <w:spacing w:before="60" w:after="60"/>
              <w:rPr>
                <w:rFonts w:ascii="Calibri" w:hAnsi="Calibri"/>
                <w:b/>
                <w:bCs/>
                <w:sz w:val="20"/>
                <w:szCs w:val="20"/>
              </w:rPr>
            </w:pPr>
            <w:r w:rsidRPr="00F529B8">
              <w:rPr>
                <w:rFonts w:asciiTheme="minorHAnsi" w:hAnsiTheme="minorHAnsi" w:cstheme="minorHAnsi"/>
                <w:b/>
                <w:sz w:val="22"/>
                <w:szCs w:val="22"/>
              </w:rPr>
              <w:t>Name of Supervisor</w:t>
            </w:r>
            <w:r>
              <w:rPr>
                <w:rFonts w:asciiTheme="minorHAnsi" w:hAnsiTheme="minorHAnsi" w:cstheme="minorHAnsi"/>
                <w:b/>
                <w:sz w:val="22"/>
                <w:szCs w:val="22"/>
              </w:rPr>
              <w:t>:</w:t>
            </w:r>
          </w:p>
        </w:tc>
        <w:tc>
          <w:tcPr>
            <w:tcW w:w="6474" w:type="dxa"/>
            <w:gridSpan w:val="3"/>
            <w:vAlign w:val="center"/>
          </w:tcPr>
          <w:p w14:paraId="0EB2844C" w14:textId="3384435F" w:rsidR="000F0676" w:rsidRPr="00721FE3" w:rsidRDefault="000F0676" w:rsidP="00AA500B">
            <w:pPr>
              <w:ind w:right="28"/>
              <w:rPr>
                <w:rFonts w:ascii="Calibri" w:hAnsi="Calibri"/>
                <w:sz w:val="20"/>
                <w:szCs w:val="20"/>
              </w:rPr>
            </w:pPr>
          </w:p>
        </w:tc>
      </w:tr>
      <w:tr w:rsidR="00721FE3" w:rsidRPr="00721FE3" w14:paraId="285DAB97" w14:textId="77777777" w:rsidTr="00553B8E">
        <w:trPr>
          <w:trHeight w:val="714"/>
        </w:trPr>
        <w:tc>
          <w:tcPr>
            <w:tcW w:w="9016" w:type="dxa"/>
            <w:gridSpan w:val="5"/>
            <w:vAlign w:val="center"/>
          </w:tcPr>
          <w:p w14:paraId="718221F5" w14:textId="7B8A65EE" w:rsidR="00721FE3" w:rsidRPr="00721FE3" w:rsidRDefault="00721FE3" w:rsidP="00163318">
            <w:pPr>
              <w:ind w:right="708"/>
              <w:rPr>
                <w:rFonts w:ascii="Calibri" w:hAnsi="Calibri"/>
                <w:sz w:val="20"/>
                <w:szCs w:val="20"/>
              </w:rPr>
            </w:pPr>
            <w:r w:rsidRPr="00721FE3">
              <w:rPr>
                <w:rFonts w:ascii="Calibri" w:hAnsi="Calibri"/>
                <w:sz w:val="20"/>
                <w:szCs w:val="20"/>
              </w:rPr>
              <w:t>I have read the attached proposal for an honours thesis and am willing to supervise the student.</w:t>
            </w:r>
          </w:p>
        </w:tc>
      </w:tr>
      <w:tr w:rsidR="00721FE3" w:rsidRPr="00721FE3" w14:paraId="7788A7D4" w14:textId="77777777" w:rsidTr="00A7690B">
        <w:tc>
          <w:tcPr>
            <w:tcW w:w="2121" w:type="dxa"/>
            <w:vAlign w:val="center"/>
          </w:tcPr>
          <w:p w14:paraId="2C8C95CD" w14:textId="4EB0B03D" w:rsidR="00721FE3" w:rsidRPr="00F529B8" w:rsidRDefault="00163318" w:rsidP="00F529B8">
            <w:pPr>
              <w:spacing w:before="60" w:after="60"/>
              <w:rPr>
                <w:rFonts w:asciiTheme="minorHAnsi" w:hAnsiTheme="minorHAnsi" w:cstheme="minorHAnsi"/>
                <w:b/>
                <w:sz w:val="22"/>
                <w:szCs w:val="22"/>
              </w:rPr>
            </w:pPr>
            <w:r w:rsidRPr="00F529B8">
              <w:rPr>
                <w:rFonts w:asciiTheme="minorHAnsi" w:hAnsiTheme="minorHAnsi" w:cstheme="minorHAnsi"/>
                <w:b/>
                <w:sz w:val="22"/>
                <w:szCs w:val="22"/>
              </w:rPr>
              <w:t xml:space="preserve">Signature of </w:t>
            </w:r>
            <w:r w:rsidR="00F529B8" w:rsidRPr="00F529B8">
              <w:rPr>
                <w:rFonts w:asciiTheme="minorHAnsi" w:hAnsiTheme="minorHAnsi" w:cstheme="minorHAnsi"/>
                <w:b/>
                <w:sz w:val="22"/>
                <w:szCs w:val="22"/>
              </w:rPr>
              <w:t>S</w:t>
            </w:r>
            <w:r w:rsidRPr="00F529B8">
              <w:rPr>
                <w:rFonts w:asciiTheme="minorHAnsi" w:hAnsiTheme="minorHAnsi" w:cstheme="minorHAnsi"/>
                <w:b/>
                <w:sz w:val="22"/>
                <w:szCs w:val="22"/>
              </w:rPr>
              <w:t>upervisor</w:t>
            </w:r>
            <w:r w:rsidR="00064E24">
              <w:rPr>
                <w:rFonts w:asciiTheme="minorHAnsi" w:hAnsiTheme="minorHAnsi" w:cstheme="minorHAnsi"/>
                <w:b/>
                <w:sz w:val="22"/>
                <w:szCs w:val="22"/>
              </w:rPr>
              <w:t>:</w:t>
            </w:r>
          </w:p>
        </w:tc>
        <w:tc>
          <w:tcPr>
            <w:tcW w:w="3397" w:type="dxa"/>
            <w:gridSpan w:val="2"/>
          </w:tcPr>
          <w:p w14:paraId="285B9A10" w14:textId="77777777" w:rsidR="00721FE3" w:rsidRPr="00721FE3" w:rsidRDefault="00721FE3" w:rsidP="00163318">
            <w:pPr>
              <w:jc w:val="both"/>
              <w:rPr>
                <w:rFonts w:ascii="Calibri" w:hAnsi="Calibri"/>
                <w:sz w:val="20"/>
                <w:szCs w:val="20"/>
              </w:rPr>
            </w:pPr>
          </w:p>
        </w:tc>
        <w:tc>
          <w:tcPr>
            <w:tcW w:w="711" w:type="dxa"/>
            <w:vAlign w:val="center"/>
          </w:tcPr>
          <w:p w14:paraId="5D322151" w14:textId="3EFB3819" w:rsidR="00721FE3" w:rsidRPr="00F529B8" w:rsidRDefault="00163318" w:rsidP="00F529B8">
            <w:pPr>
              <w:spacing w:before="60" w:after="60"/>
              <w:rPr>
                <w:rFonts w:asciiTheme="minorHAnsi" w:hAnsiTheme="minorHAnsi" w:cstheme="minorHAnsi"/>
                <w:b/>
                <w:sz w:val="22"/>
                <w:szCs w:val="22"/>
              </w:rPr>
            </w:pPr>
            <w:r w:rsidRPr="00F529B8">
              <w:rPr>
                <w:rFonts w:asciiTheme="minorHAnsi" w:hAnsiTheme="minorHAnsi" w:cstheme="minorHAnsi"/>
                <w:b/>
                <w:sz w:val="22"/>
                <w:szCs w:val="22"/>
              </w:rPr>
              <w:t>Date</w:t>
            </w:r>
            <w:r w:rsidR="00064E24">
              <w:rPr>
                <w:rFonts w:asciiTheme="minorHAnsi" w:hAnsiTheme="minorHAnsi" w:cstheme="minorHAnsi"/>
                <w:b/>
                <w:sz w:val="22"/>
                <w:szCs w:val="22"/>
              </w:rPr>
              <w:t>:</w:t>
            </w:r>
          </w:p>
        </w:tc>
        <w:sdt>
          <w:sdtPr>
            <w:rPr>
              <w:rFonts w:ascii="Calibri" w:hAnsi="Calibri"/>
              <w:sz w:val="20"/>
              <w:szCs w:val="20"/>
            </w:rPr>
            <w:id w:val="1081641825"/>
            <w:placeholder>
              <w:docPart w:val="0EC24923C0FC41ADA13FB9B326DFC629"/>
            </w:placeholder>
            <w:showingPlcHdr/>
            <w:date>
              <w:dateFormat w:val="d/MM/yyyy"/>
              <w:lid w:val="en-AU"/>
              <w:storeMappedDataAs w:val="dateTime"/>
              <w:calendar w:val="gregorian"/>
            </w:date>
          </w:sdtPr>
          <w:sdtEndPr/>
          <w:sdtContent>
            <w:tc>
              <w:tcPr>
                <w:tcW w:w="2787" w:type="dxa"/>
                <w:vAlign w:val="center"/>
              </w:tcPr>
              <w:p w14:paraId="67350188" w14:textId="6B61D5E8" w:rsidR="00721FE3" w:rsidRPr="00721FE3" w:rsidRDefault="00F529B8" w:rsidP="00F529B8">
                <w:pPr>
                  <w:ind w:right="34"/>
                  <w:rPr>
                    <w:rFonts w:ascii="Calibri" w:hAnsi="Calibri"/>
                    <w:sz w:val="20"/>
                    <w:szCs w:val="20"/>
                  </w:rPr>
                </w:pPr>
                <w:r w:rsidRPr="00F529B8">
                  <w:rPr>
                    <w:rStyle w:val="PlaceholderText"/>
                    <w:rFonts w:asciiTheme="minorHAnsi" w:hAnsiTheme="minorHAnsi" w:cstheme="minorHAnsi"/>
                    <w:sz w:val="22"/>
                    <w:szCs w:val="22"/>
                  </w:rPr>
                  <w:t>Click or tap to enter a date.</w:t>
                </w:r>
              </w:p>
            </w:tc>
          </w:sdtContent>
        </w:sdt>
      </w:tr>
    </w:tbl>
    <w:p w14:paraId="675E118F" w14:textId="474EDB19" w:rsidR="003B05DE" w:rsidRDefault="003B05DE" w:rsidP="004D06BD">
      <w:pPr>
        <w:pBdr>
          <w:bottom w:val="single" w:sz="24" w:space="1" w:color="51247A" w:themeColor="accent1"/>
        </w:pBdr>
        <w:ind w:right="95"/>
        <w:jc w:val="both"/>
        <w:rPr>
          <w:rFonts w:ascii="Calibri" w:hAnsi="Calibri"/>
          <w:b/>
          <w:bCs/>
          <w:color w:val="FFFFFF"/>
          <w:sz w:val="20"/>
          <w:szCs w:val="20"/>
        </w:rPr>
      </w:pPr>
    </w:p>
    <w:p w14:paraId="3527D6C3" w14:textId="2AC60789" w:rsidR="003B05DE" w:rsidRPr="005126C6" w:rsidRDefault="003B05DE" w:rsidP="003B05DE">
      <w:pPr>
        <w:ind w:right="708"/>
        <w:jc w:val="both"/>
        <w:rPr>
          <w:rFonts w:ascii="Calibri" w:hAnsi="Calibri"/>
          <w:b/>
          <w:bCs/>
          <w:color w:val="51247A" w:themeColor="accent1"/>
          <w:sz w:val="20"/>
          <w:szCs w:val="20"/>
        </w:rPr>
      </w:pPr>
    </w:p>
    <w:p w14:paraId="069BE065" w14:textId="6FA89368" w:rsidR="003B05DE" w:rsidRPr="008D4D0B" w:rsidRDefault="005126C6">
      <w:pPr>
        <w:rPr>
          <w:rFonts w:asciiTheme="minorHAnsi" w:hAnsiTheme="minorHAnsi" w:cstheme="minorHAnsi"/>
          <w:b/>
          <w:bCs/>
          <w:color w:val="51247A" w:themeColor="accent1"/>
        </w:rPr>
      </w:pPr>
      <w:r w:rsidRPr="008D4D0B">
        <w:rPr>
          <w:rFonts w:asciiTheme="minorHAnsi" w:hAnsiTheme="minorHAnsi" w:cstheme="minorHAnsi"/>
          <w:b/>
          <w:bCs/>
          <w:color w:val="51247A" w:themeColor="accent1"/>
        </w:rPr>
        <w:t>Potential Supervisors</w:t>
      </w:r>
    </w:p>
    <w:p w14:paraId="55F60B3C" w14:textId="5B19D703" w:rsidR="008D4D0B" w:rsidRDefault="008D4D0B">
      <w:pPr>
        <w:rPr>
          <w:rFonts w:asciiTheme="minorHAnsi" w:hAnsiTheme="minorHAnsi" w:cstheme="minorHAnsi"/>
          <w:b/>
          <w:bCs/>
          <w:color w:val="51247A" w:themeColor="accent1"/>
          <w:sz w:val="22"/>
          <w:szCs w:val="22"/>
        </w:rPr>
      </w:pPr>
    </w:p>
    <w:p w14:paraId="3A7ECF68" w14:textId="77777777" w:rsidR="008D4D0B" w:rsidRPr="008D4D0B" w:rsidRDefault="008D4D0B" w:rsidP="008D4D0B">
      <w:pPr>
        <w:tabs>
          <w:tab w:val="right" w:pos="8931"/>
        </w:tabs>
        <w:rPr>
          <w:rFonts w:asciiTheme="minorHAnsi" w:hAnsiTheme="minorHAnsi" w:cstheme="minorHAnsi"/>
          <w:b/>
          <w:bCs/>
          <w:i/>
          <w:iCs/>
          <w:color w:val="51247A" w:themeColor="accent1"/>
          <w:sz w:val="22"/>
          <w:szCs w:val="22"/>
        </w:rPr>
      </w:pPr>
      <w:r w:rsidRPr="008D4D0B">
        <w:rPr>
          <w:rFonts w:asciiTheme="minorHAnsi" w:hAnsiTheme="minorHAnsi" w:cstheme="minorHAnsi"/>
          <w:b/>
          <w:bCs/>
          <w:i/>
          <w:iCs/>
          <w:color w:val="51247A" w:themeColor="accent1"/>
          <w:sz w:val="22"/>
          <w:szCs w:val="22"/>
        </w:rPr>
        <w:t xml:space="preserve">Classical Studies </w:t>
      </w:r>
      <w:r w:rsidRPr="008D4D0B">
        <w:rPr>
          <w:rFonts w:asciiTheme="minorHAnsi" w:hAnsiTheme="minorHAnsi" w:cstheme="minorHAnsi"/>
          <w:b/>
          <w:bCs/>
          <w:i/>
          <w:iCs/>
          <w:color w:val="51247A" w:themeColor="accent1"/>
          <w:sz w:val="22"/>
          <w:szCs w:val="22"/>
        </w:rPr>
        <w:tab/>
        <w:t>Professor Alastair Blanshard</w:t>
      </w:r>
    </w:p>
    <w:p w14:paraId="04B9E1EA" w14:textId="77777777" w:rsidR="008D4D0B" w:rsidRPr="008D4D0B" w:rsidRDefault="008D4D0B" w:rsidP="008D4D0B">
      <w:pPr>
        <w:tabs>
          <w:tab w:val="right" w:pos="8931"/>
        </w:tabs>
      </w:pPr>
      <w:r>
        <w:rPr>
          <w:rFonts w:asciiTheme="minorHAnsi" w:hAnsiTheme="minorHAnsi" w:cstheme="minorHAnsi"/>
          <w:b/>
          <w:bCs/>
          <w:color w:val="51247A" w:themeColor="accent1"/>
          <w:sz w:val="22"/>
          <w:szCs w:val="22"/>
        </w:rPr>
        <w:tab/>
      </w:r>
      <w:r w:rsidRPr="008D4D0B">
        <w:rPr>
          <w:rFonts w:asciiTheme="minorHAnsi" w:hAnsiTheme="minorHAnsi" w:cstheme="minorHAnsi"/>
          <w:color w:val="51247A" w:themeColor="accent1"/>
          <w:sz w:val="22"/>
          <w:szCs w:val="22"/>
        </w:rPr>
        <w:t>a.blanshard@uq.edu.au</w:t>
      </w:r>
      <w:r w:rsidRPr="008D4D0B">
        <w:rPr>
          <w:color w:val="51247A" w:themeColor="accent1"/>
        </w:rPr>
        <w:t xml:space="preserve"> </w:t>
      </w:r>
    </w:p>
    <w:p w14:paraId="00700A6A" w14:textId="77777777" w:rsidR="008D4D0B" w:rsidRDefault="008D4D0B" w:rsidP="005F19A5">
      <w:pPr>
        <w:tabs>
          <w:tab w:val="right" w:pos="8931"/>
        </w:tabs>
        <w:spacing w:before="120"/>
        <w:jc w:val="both"/>
        <w:rPr>
          <w:rFonts w:asciiTheme="minorHAnsi" w:hAnsiTheme="minorHAnsi" w:cstheme="minorHAnsi"/>
          <w:color w:val="51247A" w:themeColor="accent1"/>
          <w:sz w:val="22"/>
          <w:szCs w:val="22"/>
        </w:rPr>
      </w:pPr>
      <w:r w:rsidRPr="008D4D0B">
        <w:rPr>
          <w:rFonts w:asciiTheme="minorHAnsi" w:hAnsiTheme="minorHAnsi" w:cstheme="minorHAnsi"/>
          <w:sz w:val="22"/>
          <w:szCs w:val="22"/>
        </w:rPr>
        <w:t xml:space="preserve">Alastair Blanshard is the Paul Eliadis Professor in Classics and Ancient History. Alastair is a cultural historian interested in the interplay between the ancient and modern world. He has published work on the impact of classical aesthetics on ideas about the body, ancient Greek masculinity, homosexuality and the history of sexuality, Greek warfare, </w:t>
      </w:r>
      <w:proofErr w:type="gramStart"/>
      <w:r w:rsidRPr="008D4D0B">
        <w:rPr>
          <w:rFonts w:asciiTheme="minorHAnsi" w:hAnsiTheme="minorHAnsi" w:cstheme="minorHAnsi"/>
          <w:sz w:val="22"/>
          <w:szCs w:val="22"/>
        </w:rPr>
        <w:t>Ancient</w:t>
      </w:r>
      <w:proofErr w:type="gramEnd"/>
      <w:r w:rsidRPr="008D4D0B">
        <w:rPr>
          <w:rFonts w:asciiTheme="minorHAnsi" w:hAnsiTheme="minorHAnsi" w:cstheme="minorHAnsi"/>
          <w:sz w:val="22"/>
          <w:szCs w:val="22"/>
        </w:rPr>
        <w:t xml:space="preserve"> inscriptions, the collecting of antiquities in the 18th and 19th century, and the representation of ancient Greece and Rome in cinema. He is happy to supervise on any topic that explores the ancient world or representations of antiquity in the modern world.</w:t>
      </w:r>
      <w:r w:rsidRPr="008D4D0B">
        <w:rPr>
          <w:rFonts w:asciiTheme="minorHAnsi" w:hAnsiTheme="minorHAnsi" w:cstheme="minorHAnsi"/>
          <w:color w:val="51247A" w:themeColor="accent1"/>
          <w:sz w:val="22"/>
          <w:szCs w:val="22"/>
        </w:rPr>
        <w:tab/>
      </w:r>
    </w:p>
    <w:p w14:paraId="34CAF5BA" w14:textId="77777777" w:rsidR="008D4D0B" w:rsidRDefault="008D4D0B" w:rsidP="008D4D0B">
      <w:pPr>
        <w:tabs>
          <w:tab w:val="right" w:pos="8931"/>
        </w:tabs>
        <w:spacing w:before="120"/>
        <w:rPr>
          <w:rFonts w:asciiTheme="minorHAnsi" w:hAnsiTheme="minorHAnsi" w:cstheme="minorHAnsi"/>
          <w:color w:val="51247A" w:themeColor="accent1"/>
          <w:sz w:val="22"/>
          <w:szCs w:val="22"/>
        </w:rPr>
      </w:pPr>
    </w:p>
    <w:p w14:paraId="171B5BD1" w14:textId="77777777" w:rsidR="005F19A5" w:rsidRDefault="008D4D0B" w:rsidP="005F19A5">
      <w:pPr>
        <w:tabs>
          <w:tab w:val="right" w:pos="8931"/>
        </w:tabs>
        <w:rPr>
          <w:rFonts w:asciiTheme="minorHAnsi" w:hAnsiTheme="minorHAnsi" w:cstheme="minorHAnsi"/>
          <w:sz w:val="22"/>
          <w:szCs w:val="22"/>
        </w:rPr>
      </w:pPr>
      <w:r w:rsidRPr="005F19A5">
        <w:rPr>
          <w:rFonts w:asciiTheme="minorHAnsi" w:hAnsiTheme="minorHAnsi" w:cstheme="minorHAnsi"/>
          <w:b/>
          <w:bCs/>
          <w:i/>
          <w:iCs/>
          <w:color w:val="51247A" w:themeColor="accent1"/>
          <w:sz w:val="22"/>
          <w:szCs w:val="22"/>
        </w:rPr>
        <w:t>Interdisciplinary Humanities</w:t>
      </w:r>
      <w:r w:rsidR="005F19A5">
        <w:rPr>
          <w:rFonts w:asciiTheme="minorHAnsi" w:hAnsiTheme="minorHAnsi" w:cstheme="minorHAnsi"/>
          <w:b/>
          <w:bCs/>
          <w:i/>
          <w:iCs/>
          <w:color w:val="51247A" w:themeColor="accent1"/>
          <w:sz w:val="22"/>
          <w:szCs w:val="22"/>
        </w:rPr>
        <w:tab/>
      </w:r>
      <w:r w:rsidRPr="005F19A5">
        <w:rPr>
          <w:rFonts w:asciiTheme="minorHAnsi" w:hAnsiTheme="minorHAnsi" w:cstheme="minorHAnsi"/>
          <w:b/>
          <w:bCs/>
          <w:i/>
          <w:iCs/>
          <w:color w:val="51247A" w:themeColor="accent1"/>
          <w:sz w:val="22"/>
          <w:szCs w:val="22"/>
        </w:rPr>
        <w:t>Dr Karin Sellberg</w:t>
      </w:r>
    </w:p>
    <w:p w14:paraId="2849EC0A" w14:textId="71902A5F" w:rsidR="008D4D0B" w:rsidRDefault="005F19A5" w:rsidP="005F19A5">
      <w:pPr>
        <w:tabs>
          <w:tab w:val="right" w:pos="8931"/>
        </w:tabs>
        <w:rPr>
          <w:rFonts w:asciiTheme="minorHAnsi" w:hAnsiTheme="minorHAnsi" w:cstheme="minorHAnsi"/>
          <w:color w:val="51247A" w:themeColor="accent1"/>
          <w:sz w:val="22"/>
          <w:szCs w:val="22"/>
        </w:rPr>
      </w:pPr>
      <w:r>
        <w:rPr>
          <w:rFonts w:ascii="Calibri" w:hAnsi="Calibri" w:cs="Calibri"/>
          <w:color w:val="000000"/>
          <w:sz w:val="22"/>
          <w:szCs w:val="22"/>
        </w:rPr>
        <w:tab/>
      </w:r>
      <w:hyperlink r:id="rId9" w:history="1">
        <w:r w:rsidR="008D4D0B" w:rsidRPr="005F19A5">
          <w:rPr>
            <w:rFonts w:asciiTheme="minorHAnsi" w:hAnsiTheme="minorHAnsi" w:cstheme="minorHAnsi"/>
            <w:color w:val="51247A" w:themeColor="accent1"/>
            <w:sz w:val="22"/>
            <w:szCs w:val="22"/>
          </w:rPr>
          <w:t>k.sellberg@uq.edu.au</w:t>
        </w:r>
      </w:hyperlink>
    </w:p>
    <w:p w14:paraId="30C728CC" w14:textId="63FC5C2C" w:rsidR="005F19A5" w:rsidRPr="005F19A5" w:rsidRDefault="0032502C" w:rsidP="0032502C">
      <w:pPr>
        <w:tabs>
          <w:tab w:val="right" w:pos="8931"/>
        </w:tabs>
        <w:spacing w:before="120"/>
        <w:jc w:val="both"/>
        <w:rPr>
          <w:rFonts w:asciiTheme="minorHAnsi" w:hAnsiTheme="minorHAnsi" w:cstheme="minorHAnsi"/>
          <w:sz w:val="22"/>
          <w:szCs w:val="22"/>
        </w:rPr>
      </w:pPr>
      <w:r w:rsidRPr="0032502C">
        <w:rPr>
          <w:rFonts w:asciiTheme="minorHAnsi" w:hAnsiTheme="minorHAnsi" w:cstheme="minorHAnsi"/>
          <w:sz w:val="22"/>
          <w:szCs w:val="22"/>
        </w:rPr>
        <w:t>Karin Sellberg is a Lecturer in Humanities specialising in late-twentieth century and contemporary feminist fiction, feminist philosophy, medical humanities and queer and trans* theory. She is particularly interested in the embodied poetics of Margaret Atwood, Eve Kosofsky Sedgwick, Jeanette Winterson and Angela Carter, transgender transition narratives, posthuman and new materialist feminist theory. She also has a separate research interest in early modern history and philosophy of medicine, early modern midwifery manuals and theories of congenital deformity, ‘monstrosity’ and teratology. She would be very happy to supervise projects within any of these general research areas, and she has supervised honours projects in disciplines ranging from history and philosophy to literary and gender studies.</w:t>
      </w:r>
    </w:p>
    <w:p w14:paraId="6374F6DE" w14:textId="77777777" w:rsidR="005F19A5" w:rsidRDefault="005F19A5" w:rsidP="005F19A5">
      <w:pPr>
        <w:tabs>
          <w:tab w:val="right" w:pos="8931"/>
        </w:tabs>
        <w:spacing w:before="120"/>
        <w:rPr>
          <w:rFonts w:asciiTheme="minorHAnsi" w:hAnsiTheme="minorHAnsi" w:cstheme="minorHAnsi"/>
          <w:color w:val="51247A" w:themeColor="accent1"/>
          <w:sz w:val="22"/>
          <w:szCs w:val="22"/>
        </w:rPr>
      </w:pPr>
    </w:p>
    <w:p w14:paraId="126F9DFA" w14:textId="77777777" w:rsidR="005F19A5" w:rsidRDefault="008D4D0B" w:rsidP="005F19A5">
      <w:pPr>
        <w:tabs>
          <w:tab w:val="right" w:pos="8931"/>
        </w:tabs>
        <w:rPr>
          <w:rFonts w:ascii="Calibri" w:hAnsi="Calibri" w:cs="Calibri"/>
          <w:color w:val="000000"/>
          <w:sz w:val="22"/>
          <w:szCs w:val="22"/>
        </w:rPr>
      </w:pPr>
      <w:r w:rsidRPr="005F19A5">
        <w:rPr>
          <w:rFonts w:asciiTheme="minorHAnsi" w:hAnsiTheme="minorHAnsi" w:cstheme="minorHAnsi"/>
          <w:b/>
          <w:bCs/>
          <w:i/>
          <w:iCs/>
          <w:color w:val="51247A" w:themeColor="accent1"/>
          <w:sz w:val="22"/>
          <w:szCs w:val="22"/>
        </w:rPr>
        <w:t>English Literature</w:t>
      </w:r>
      <w:r w:rsidRPr="008D4D0B">
        <w:rPr>
          <w:rFonts w:asciiTheme="minorHAnsi" w:hAnsiTheme="minorHAnsi" w:cstheme="minorHAnsi"/>
          <w:sz w:val="22"/>
          <w:szCs w:val="22"/>
        </w:rPr>
        <w:t xml:space="preserve"> </w:t>
      </w:r>
      <w:r w:rsidR="005F19A5">
        <w:rPr>
          <w:rFonts w:asciiTheme="minorHAnsi" w:hAnsiTheme="minorHAnsi" w:cstheme="minorHAnsi"/>
          <w:sz w:val="22"/>
          <w:szCs w:val="22"/>
        </w:rPr>
        <w:tab/>
      </w:r>
      <w:r w:rsidRPr="005F19A5">
        <w:rPr>
          <w:rFonts w:asciiTheme="minorHAnsi" w:hAnsiTheme="minorHAnsi" w:cstheme="minorHAnsi"/>
          <w:b/>
          <w:bCs/>
          <w:i/>
          <w:iCs/>
          <w:color w:val="51247A" w:themeColor="accent1"/>
          <w:sz w:val="22"/>
          <w:szCs w:val="22"/>
        </w:rPr>
        <w:t>Dr Jennifer Clement</w:t>
      </w:r>
    </w:p>
    <w:p w14:paraId="194966F9" w14:textId="5F0C2954" w:rsidR="008D4D0B" w:rsidRDefault="005F19A5" w:rsidP="005F19A5">
      <w:pPr>
        <w:tabs>
          <w:tab w:val="right" w:pos="8931"/>
        </w:tabs>
        <w:rPr>
          <w:rFonts w:ascii="Calibri" w:hAnsi="Calibri" w:cs="Calibri"/>
          <w:color w:val="000000"/>
          <w:sz w:val="22"/>
          <w:szCs w:val="22"/>
        </w:rPr>
      </w:pPr>
      <w:r>
        <w:rPr>
          <w:rFonts w:ascii="Calibri" w:hAnsi="Calibri" w:cs="Calibri"/>
          <w:color w:val="000000"/>
          <w:sz w:val="22"/>
          <w:szCs w:val="22"/>
        </w:rPr>
        <w:tab/>
      </w:r>
      <w:r w:rsidR="008D4D0B" w:rsidRPr="005F19A5">
        <w:rPr>
          <w:rFonts w:ascii="Calibri" w:hAnsi="Calibri" w:cs="Calibri"/>
          <w:color w:val="51247A" w:themeColor="accent1"/>
          <w:sz w:val="22"/>
          <w:szCs w:val="22"/>
        </w:rPr>
        <w:t>j.clement@uq.edu.au</w:t>
      </w:r>
    </w:p>
    <w:p w14:paraId="5A7BF11E" w14:textId="17017710" w:rsidR="005F19A5" w:rsidRPr="005F19A5" w:rsidRDefault="00384BE3" w:rsidP="005F19A5">
      <w:pPr>
        <w:tabs>
          <w:tab w:val="right" w:pos="8931"/>
        </w:tabs>
        <w:spacing w:before="120"/>
        <w:jc w:val="both"/>
        <w:rPr>
          <w:rFonts w:asciiTheme="minorHAnsi" w:hAnsiTheme="minorHAnsi" w:cstheme="minorHAnsi"/>
          <w:sz w:val="22"/>
          <w:szCs w:val="22"/>
        </w:rPr>
      </w:pPr>
      <w:r w:rsidRPr="00384BE3">
        <w:rPr>
          <w:rFonts w:asciiTheme="minorHAnsi" w:hAnsiTheme="minorHAnsi" w:cstheme="minorHAnsi"/>
          <w:sz w:val="22"/>
          <w:szCs w:val="22"/>
        </w:rPr>
        <w:t xml:space="preserve">Jennifer Clement is a senior lecturer in English Literature and a specialist in early modern English literature. She is the author of Reading Humility in Early Modern England (Ashgate, 2015) and of numerous articles on early modern literature, religion, and rhetoric; Shakespeare and film adaptation; Shakespeare and reception; and early modern women’s writing. She would be very happy to supervise projects in any of these </w:t>
      </w:r>
      <w:proofErr w:type="gramStart"/>
      <w:r w:rsidRPr="00384BE3">
        <w:rPr>
          <w:rFonts w:asciiTheme="minorHAnsi" w:hAnsiTheme="minorHAnsi" w:cstheme="minorHAnsi"/>
          <w:sz w:val="22"/>
          <w:szCs w:val="22"/>
        </w:rPr>
        <w:t>areas, and</w:t>
      </w:r>
      <w:proofErr w:type="gramEnd"/>
      <w:r w:rsidRPr="00384BE3">
        <w:rPr>
          <w:rFonts w:asciiTheme="minorHAnsi" w:hAnsiTheme="minorHAnsi" w:cstheme="minorHAnsi"/>
          <w:sz w:val="22"/>
          <w:szCs w:val="22"/>
        </w:rPr>
        <w:t xml:space="preserve"> is willing to consider other literature-focused projects as well.</w:t>
      </w:r>
    </w:p>
    <w:p w14:paraId="5FDDDFBE" w14:textId="77777777" w:rsidR="005F19A5" w:rsidRDefault="005F19A5" w:rsidP="005F19A5">
      <w:pPr>
        <w:tabs>
          <w:tab w:val="right" w:pos="8931"/>
        </w:tabs>
        <w:spacing w:before="120"/>
        <w:rPr>
          <w:rFonts w:asciiTheme="minorHAnsi" w:hAnsiTheme="minorHAnsi" w:cstheme="minorHAnsi"/>
          <w:color w:val="51247A" w:themeColor="accent1"/>
          <w:sz w:val="22"/>
          <w:szCs w:val="22"/>
        </w:rPr>
      </w:pPr>
    </w:p>
    <w:p w14:paraId="06DBC2EF" w14:textId="7F340170" w:rsidR="005F19A5" w:rsidRDefault="008D4D0B" w:rsidP="005F19A5">
      <w:pPr>
        <w:tabs>
          <w:tab w:val="right" w:pos="8931"/>
        </w:tabs>
        <w:rPr>
          <w:rFonts w:asciiTheme="minorHAnsi" w:hAnsiTheme="minorHAnsi" w:cstheme="minorHAnsi"/>
          <w:sz w:val="22"/>
          <w:szCs w:val="22"/>
        </w:rPr>
      </w:pPr>
      <w:r w:rsidRPr="005F19A5">
        <w:rPr>
          <w:rFonts w:asciiTheme="minorHAnsi" w:hAnsiTheme="minorHAnsi" w:cstheme="minorHAnsi"/>
          <w:b/>
          <w:bCs/>
          <w:i/>
          <w:iCs/>
          <w:color w:val="51247A" w:themeColor="accent1"/>
          <w:sz w:val="22"/>
          <w:szCs w:val="22"/>
        </w:rPr>
        <w:t>European Enlightenment Studies</w:t>
      </w:r>
      <w:r w:rsidRPr="008D4D0B">
        <w:rPr>
          <w:rFonts w:asciiTheme="minorHAnsi" w:hAnsiTheme="minorHAnsi" w:cstheme="minorHAnsi"/>
          <w:sz w:val="22"/>
          <w:szCs w:val="22"/>
        </w:rPr>
        <w:t xml:space="preserve"> </w:t>
      </w:r>
      <w:r w:rsidR="005F19A5">
        <w:rPr>
          <w:rFonts w:asciiTheme="minorHAnsi" w:hAnsiTheme="minorHAnsi" w:cstheme="minorHAnsi"/>
          <w:sz w:val="22"/>
          <w:szCs w:val="22"/>
        </w:rPr>
        <w:tab/>
      </w:r>
      <w:r w:rsidR="002F22A5">
        <w:rPr>
          <w:rFonts w:asciiTheme="minorHAnsi" w:hAnsiTheme="minorHAnsi" w:cstheme="minorHAnsi"/>
          <w:b/>
          <w:bCs/>
          <w:i/>
          <w:iCs/>
          <w:color w:val="51247A" w:themeColor="accent1"/>
          <w:sz w:val="22"/>
          <w:szCs w:val="22"/>
        </w:rPr>
        <w:t>Associate Professor</w:t>
      </w:r>
      <w:r w:rsidRPr="005F19A5">
        <w:rPr>
          <w:rFonts w:asciiTheme="minorHAnsi" w:hAnsiTheme="minorHAnsi" w:cstheme="minorHAnsi"/>
          <w:b/>
          <w:bCs/>
          <w:i/>
          <w:iCs/>
          <w:color w:val="51247A" w:themeColor="accent1"/>
          <w:sz w:val="22"/>
          <w:szCs w:val="22"/>
        </w:rPr>
        <w:t xml:space="preserve"> Ryan Walter</w:t>
      </w:r>
    </w:p>
    <w:p w14:paraId="095A733F" w14:textId="2895973B" w:rsidR="008D4D0B" w:rsidRDefault="005F19A5" w:rsidP="005F19A5">
      <w:pPr>
        <w:tabs>
          <w:tab w:val="right" w:pos="8931"/>
        </w:tabs>
        <w:rPr>
          <w:rFonts w:asciiTheme="minorHAnsi" w:hAnsiTheme="minorHAnsi" w:cstheme="minorHAnsi"/>
          <w:color w:val="51247A" w:themeColor="accent1"/>
          <w:sz w:val="22"/>
          <w:szCs w:val="22"/>
        </w:rPr>
      </w:pPr>
      <w:r>
        <w:rPr>
          <w:rFonts w:asciiTheme="minorHAnsi" w:hAnsiTheme="minorHAnsi" w:cstheme="minorHAnsi"/>
          <w:sz w:val="22"/>
          <w:szCs w:val="22"/>
        </w:rPr>
        <w:tab/>
      </w:r>
      <w:r w:rsidRPr="005F19A5">
        <w:rPr>
          <w:rFonts w:ascii="Calibri" w:hAnsi="Calibri" w:cs="Calibri"/>
          <w:color w:val="51247A" w:themeColor="accent1"/>
          <w:sz w:val="22"/>
          <w:szCs w:val="22"/>
        </w:rPr>
        <w:t>r.walter1@uq.edu.au</w:t>
      </w:r>
    </w:p>
    <w:p w14:paraId="21E3FC38" w14:textId="2E41557D" w:rsidR="005F19A5" w:rsidRPr="005F19A5" w:rsidRDefault="004D06BD" w:rsidP="005F19A5">
      <w:pPr>
        <w:tabs>
          <w:tab w:val="right" w:pos="8931"/>
        </w:tabs>
        <w:spacing w:before="120"/>
        <w:jc w:val="both"/>
        <w:rPr>
          <w:rFonts w:asciiTheme="minorHAnsi" w:hAnsiTheme="minorHAnsi" w:cstheme="minorHAnsi"/>
          <w:sz w:val="22"/>
          <w:szCs w:val="22"/>
        </w:rPr>
      </w:pPr>
      <w:r w:rsidRPr="004D06BD">
        <w:rPr>
          <w:rFonts w:asciiTheme="minorHAnsi" w:hAnsiTheme="minorHAnsi" w:cstheme="minorHAnsi"/>
          <w:sz w:val="22"/>
          <w:szCs w:val="22"/>
        </w:rPr>
        <w:t>Ryan Walter is Associate Professor in Political Economy. He is an intellectual historian who studies economic and political ideas in Britain, c. 1500-2000. His most recent book examines the contest between Robert Malthus and David Ricardo to define the role of the political economist amidst widespread hostility to the very idea of a science of wealth. He is happy to supervise any topic in intellectual history, including methodological topics.</w:t>
      </w:r>
    </w:p>
    <w:p w14:paraId="424FC5C3" w14:textId="77777777" w:rsidR="005F19A5" w:rsidRDefault="005F19A5" w:rsidP="005F19A5">
      <w:pPr>
        <w:tabs>
          <w:tab w:val="right" w:pos="8931"/>
        </w:tabs>
        <w:spacing w:before="120"/>
        <w:rPr>
          <w:rFonts w:asciiTheme="minorHAnsi" w:hAnsiTheme="minorHAnsi" w:cstheme="minorHAnsi"/>
          <w:color w:val="51247A" w:themeColor="accent1"/>
          <w:sz w:val="22"/>
          <w:szCs w:val="22"/>
        </w:rPr>
      </w:pPr>
    </w:p>
    <w:p w14:paraId="1E47E60E" w14:textId="77777777" w:rsidR="005F19A5" w:rsidRDefault="008D4D0B" w:rsidP="005F19A5">
      <w:pPr>
        <w:tabs>
          <w:tab w:val="right" w:pos="8931"/>
        </w:tabs>
        <w:rPr>
          <w:rFonts w:asciiTheme="minorHAnsi" w:hAnsiTheme="minorHAnsi" w:cstheme="minorHAnsi"/>
          <w:sz w:val="22"/>
          <w:szCs w:val="22"/>
        </w:rPr>
      </w:pPr>
      <w:r w:rsidRPr="005F19A5">
        <w:rPr>
          <w:rFonts w:asciiTheme="minorHAnsi" w:hAnsiTheme="minorHAnsi" w:cstheme="minorHAnsi"/>
          <w:b/>
          <w:bCs/>
          <w:i/>
          <w:iCs/>
          <w:color w:val="51247A" w:themeColor="accent1"/>
          <w:sz w:val="22"/>
          <w:szCs w:val="22"/>
        </w:rPr>
        <w:t>Legal History and Philosophy</w:t>
      </w:r>
      <w:r w:rsidRPr="008D4D0B">
        <w:rPr>
          <w:rFonts w:asciiTheme="minorHAnsi" w:hAnsiTheme="minorHAnsi" w:cstheme="minorHAnsi"/>
          <w:sz w:val="22"/>
          <w:szCs w:val="22"/>
        </w:rPr>
        <w:t xml:space="preserve"> </w:t>
      </w:r>
      <w:r w:rsidR="005F19A5">
        <w:rPr>
          <w:rFonts w:asciiTheme="minorHAnsi" w:hAnsiTheme="minorHAnsi" w:cstheme="minorHAnsi"/>
          <w:sz w:val="22"/>
          <w:szCs w:val="22"/>
        </w:rPr>
        <w:tab/>
      </w:r>
      <w:r w:rsidRPr="005F19A5">
        <w:rPr>
          <w:rFonts w:asciiTheme="minorHAnsi" w:hAnsiTheme="minorHAnsi" w:cstheme="minorHAnsi"/>
          <w:b/>
          <w:bCs/>
          <w:i/>
          <w:iCs/>
          <w:color w:val="51247A" w:themeColor="accent1"/>
          <w:sz w:val="22"/>
          <w:szCs w:val="22"/>
        </w:rPr>
        <w:t>Dr David Kearns</w:t>
      </w:r>
    </w:p>
    <w:p w14:paraId="4CB22BF3" w14:textId="18A165C1" w:rsidR="008D4D0B" w:rsidRPr="005F19A5" w:rsidRDefault="005F19A5" w:rsidP="005F19A5">
      <w:pPr>
        <w:tabs>
          <w:tab w:val="right" w:pos="8931"/>
        </w:tabs>
        <w:rPr>
          <w:rFonts w:asciiTheme="minorHAnsi" w:hAnsiTheme="minorHAnsi" w:cstheme="minorHAnsi"/>
          <w:b/>
          <w:bCs/>
          <w:color w:val="51247A" w:themeColor="accent1"/>
          <w:sz w:val="22"/>
          <w:szCs w:val="22"/>
        </w:rPr>
      </w:pPr>
      <w:r>
        <w:rPr>
          <w:rFonts w:ascii="Calibri" w:hAnsi="Calibri" w:cs="Calibri"/>
          <w:color w:val="000000"/>
          <w:sz w:val="22"/>
          <w:szCs w:val="22"/>
        </w:rPr>
        <w:tab/>
      </w:r>
      <w:r w:rsidR="008D4D0B" w:rsidRPr="005F19A5">
        <w:rPr>
          <w:rFonts w:ascii="Calibri" w:hAnsi="Calibri" w:cs="Calibri"/>
          <w:color w:val="51247A" w:themeColor="accent1"/>
          <w:sz w:val="22"/>
          <w:szCs w:val="22"/>
        </w:rPr>
        <w:t>d.kearns@uq.edu.au</w:t>
      </w:r>
    </w:p>
    <w:p w14:paraId="570D0E41" w14:textId="1B796A7D" w:rsidR="005F19A5" w:rsidRPr="005F19A5" w:rsidRDefault="008E2742" w:rsidP="005F19A5">
      <w:pPr>
        <w:tabs>
          <w:tab w:val="right" w:pos="8931"/>
        </w:tabs>
        <w:spacing w:before="120"/>
        <w:jc w:val="both"/>
        <w:rPr>
          <w:rFonts w:asciiTheme="minorHAnsi" w:hAnsiTheme="minorHAnsi" w:cstheme="minorHAnsi"/>
          <w:sz w:val="22"/>
          <w:szCs w:val="22"/>
        </w:rPr>
      </w:pPr>
      <w:r w:rsidRPr="008E2742">
        <w:rPr>
          <w:rFonts w:asciiTheme="minorHAnsi" w:hAnsiTheme="minorHAnsi" w:cstheme="minorHAnsi"/>
          <w:sz w:val="22"/>
          <w:szCs w:val="22"/>
        </w:rPr>
        <w:t>David Kearns is Lecturer in Legal History and Philosophy. He is a legal historian interested in the early modern English common law and its Australian reception. David’s research focuses on the early modern relationship between common law and sovereignty, Thomas Hobbes’s legal writings, the relationship between theory and law, and the role of natural law and common law in contemporary native title jurisprudence. He is happy to supervise on any topic that explores early modern legal history or philosophy, or contemporary indigenous rights law.</w:t>
      </w:r>
    </w:p>
    <w:p w14:paraId="2AE8AFB4" w14:textId="77777777" w:rsidR="005F19A5" w:rsidRDefault="005F19A5" w:rsidP="005F19A5">
      <w:pPr>
        <w:tabs>
          <w:tab w:val="right" w:pos="8931"/>
        </w:tabs>
        <w:spacing w:before="120"/>
        <w:rPr>
          <w:rFonts w:asciiTheme="minorHAnsi" w:hAnsiTheme="minorHAnsi" w:cstheme="minorHAnsi"/>
          <w:color w:val="51247A" w:themeColor="accent1"/>
          <w:sz w:val="22"/>
          <w:szCs w:val="22"/>
        </w:rPr>
      </w:pPr>
    </w:p>
    <w:p w14:paraId="70F0A84F" w14:textId="77777777" w:rsidR="005F19A5" w:rsidRDefault="008D4D0B" w:rsidP="005F19A5">
      <w:pPr>
        <w:tabs>
          <w:tab w:val="right" w:pos="8931"/>
        </w:tabs>
        <w:rPr>
          <w:rFonts w:ascii="Calibri" w:hAnsi="Calibri" w:cs="Calibri"/>
          <w:color w:val="000000"/>
          <w:sz w:val="22"/>
          <w:szCs w:val="22"/>
        </w:rPr>
      </w:pPr>
      <w:r w:rsidRPr="005F19A5">
        <w:rPr>
          <w:rFonts w:asciiTheme="minorHAnsi" w:hAnsiTheme="minorHAnsi" w:cstheme="minorHAnsi"/>
          <w:b/>
          <w:bCs/>
          <w:i/>
          <w:iCs/>
          <w:color w:val="51247A" w:themeColor="accent1"/>
          <w:sz w:val="22"/>
          <w:szCs w:val="22"/>
        </w:rPr>
        <w:t>Music</w:t>
      </w:r>
      <w:r w:rsidRPr="008D4D0B">
        <w:rPr>
          <w:rFonts w:asciiTheme="minorHAnsi" w:hAnsiTheme="minorHAnsi" w:cstheme="minorHAnsi"/>
          <w:sz w:val="22"/>
          <w:szCs w:val="22"/>
        </w:rPr>
        <w:t xml:space="preserve"> </w:t>
      </w:r>
      <w:r w:rsidR="005F19A5">
        <w:rPr>
          <w:rFonts w:asciiTheme="minorHAnsi" w:hAnsiTheme="minorHAnsi" w:cstheme="minorHAnsi"/>
          <w:sz w:val="22"/>
          <w:szCs w:val="22"/>
        </w:rPr>
        <w:tab/>
      </w:r>
      <w:r w:rsidRPr="005F19A5">
        <w:rPr>
          <w:rFonts w:asciiTheme="minorHAnsi" w:hAnsiTheme="minorHAnsi" w:cstheme="minorHAnsi"/>
          <w:b/>
          <w:bCs/>
          <w:i/>
          <w:iCs/>
          <w:color w:val="51247A" w:themeColor="accent1"/>
          <w:sz w:val="22"/>
          <w:szCs w:val="22"/>
        </w:rPr>
        <w:t>Dr Anne Levitsky</w:t>
      </w:r>
    </w:p>
    <w:p w14:paraId="12EB0880" w14:textId="5B75DC94" w:rsidR="008D4D0B" w:rsidRDefault="005F19A5" w:rsidP="005F19A5">
      <w:pPr>
        <w:tabs>
          <w:tab w:val="right" w:pos="8931"/>
        </w:tabs>
        <w:rPr>
          <w:rFonts w:asciiTheme="minorHAnsi" w:hAnsiTheme="minorHAnsi" w:cstheme="minorHAnsi"/>
          <w:b/>
          <w:bCs/>
          <w:color w:val="51247A" w:themeColor="accent1"/>
          <w:sz w:val="22"/>
          <w:szCs w:val="22"/>
        </w:rPr>
      </w:pPr>
      <w:r>
        <w:rPr>
          <w:rFonts w:ascii="Calibri" w:hAnsi="Calibri" w:cs="Calibri"/>
          <w:color w:val="000000"/>
          <w:sz w:val="22"/>
          <w:szCs w:val="22"/>
        </w:rPr>
        <w:tab/>
      </w:r>
      <w:r w:rsidR="008D4D0B" w:rsidRPr="005F19A5">
        <w:rPr>
          <w:rFonts w:ascii="Calibri" w:hAnsi="Calibri" w:cs="Calibri"/>
          <w:color w:val="51247A" w:themeColor="accent1"/>
          <w:sz w:val="22"/>
          <w:szCs w:val="22"/>
        </w:rPr>
        <w:t>a.levitsky@uq.edui.au</w:t>
      </w:r>
    </w:p>
    <w:p w14:paraId="7CCCDAC2" w14:textId="3B62B1D0" w:rsidR="005F19A5" w:rsidRPr="005F19A5" w:rsidRDefault="00782AC6" w:rsidP="005F19A5">
      <w:pPr>
        <w:tabs>
          <w:tab w:val="right" w:pos="8931"/>
        </w:tabs>
        <w:spacing w:before="120"/>
        <w:jc w:val="both"/>
        <w:rPr>
          <w:rFonts w:asciiTheme="minorHAnsi" w:hAnsiTheme="minorHAnsi" w:cstheme="minorHAnsi"/>
          <w:sz w:val="22"/>
          <w:szCs w:val="22"/>
        </w:rPr>
      </w:pPr>
      <w:r w:rsidRPr="00782AC6">
        <w:rPr>
          <w:rFonts w:asciiTheme="minorHAnsi" w:hAnsiTheme="minorHAnsi" w:cstheme="minorHAnsi"/>
          <w:sz w:val="22"/>
          <w:szCs w:val="22"/>
        </w:rPr>
        <w:t xml:space="preserve">Anne Levitsky (Lecturer in Music) is a scholar and performer of medieval vernacular song and its connections to the larger cultural milieu of the twelfth and thirteenth centuries. She has published work on personification and embodiment of song in troubadour lyric poetry, grammatical gender in medieval vernacular song, and intersexuality in the Middle Ages, and her current book project looks </w:t>
      </w:r>
      <w:r w:rsidRPr="00782AC6">
        <w:rPr>
          <w:rFonts w:asciiTheme="minorHAnsi" w:hAnsiTheme="minorHAnsi" w:cstheme="minorHAnsi"/>
          <w:sz w:val="22"/>
          <w:szCs w:val="22"/>
        </w:rPr>
        <w:lastRenderedPageBreak/>
        <w:t>broadly at the way medieval natural philosophy appears in troubadour songs, seeking to change our understanding of the relationship between Latin scholastic sources and lyric poetry. She is happy to supervise on any topic that explores medieval European musical cultures (very broadly defined).</w:t>
      </w:r>
    </w:p>
    <w:p w14:paraId="59F13804" w14:textId="77777777" w:rsidR="005F19A5" w:rsidRDefault="005F19A5" w:rsidP="005F19A5">
      <w:pPr>
        <w:tabs>
          <w:tab w:val="right" w:pos="8931"/>
        </w:tabs>
        <w:spacing w:before="120"/>
        <w:rPr>
          <w:rFonts w:asciiTheme="minorHAnsi" w:hAnsiTheme="minorHAnsi" w:cstheme="minorHAnsi"/>
          <w:color w:val="51247A" w:themeColor="accent1"/>
          <w:sz w:val="22"/>
          <w:szCs w:val="22"/>
        </w:rPr>
      </w:pPr>
    </w:p>
    <w:p w14:paraId="50092A43" w14:textId="30D3A803" w:rsidR="005F19A5" w:rsidRDefault="008D4D0B" w:rsidP="005F19A5">
      <w:pPr>
        <w:tabs>
          <w:tab w:val="right" w:pos="8931"/>
        </w:tabs>
        <w:rPr>
          <w:rFonts w:ascii="Calibri" w:hAnsi="Calibri" w:cs="Calibri"/>
          <w:color w:val="000000"/>
          <w:sz w:val="22"/>
          <w:szCs w:val="22"/>
        </w:rPr>
      </w:pPr>
      <w:r w:rsidRPr="005F19A5">
        <w:rPr>
          <w:rFonts w:asciiTheme="minorHAnsi" w:hAnsiTheme="minorHAnsi" w:cstheme="minorHAnsi"/>
          <w:b/>
          <w:bCs/>
          <w:i/>
          <w:iCs/>
          <w:color w:val="51247A" w:themeColor="accent1"/>
          <w:sz w:val="22"/>
          <w:szCs w:val="22"/>
        </w:rPr>
        <w:t>Western Political Thought</w:t>
      </w:r>
      <w:r w:rsidR="005F19A5">
        <w:rPr>
          <w:rFonts w:asciiTheme="minorHAnsi" w:hAnsiTheme="minorHAnsi" w:cstheme="minorHAnsi"/>
          <w:sz w:val="22"/>
          <w:szCs w:val="22"/>
        </w:rPr>
        <w:tab/>
      </w:r>
      <w:r w:rsidRPr="005F19A5">
        <w:rPr>
          <w:rFonts w:asciiTheme="minorHAnsi" w:hAnsiTheme="minorHAnsi" w:cstheme="minorHAnsi"/>
          <w:b/>
          <w:bCs/>
          <w:i/>
          <w:iCs/>
          <w:color w:val="51247A" w:themeColor="accent1"/>
          <w:sz w:val="22"/>
          <w:szCs w:val="22"/>
        </w:rPr>
        <w:t>Prof</w:t>
      </w:r>
      <w:r w:rsidR="002F22A5">
        <w:rPr>
          <w:rFonts w:asciiTheme="minorHAnsi" w:hAnsiTheme="minorHAnsi" w:cstheme="minorHAnsi"/>
          <w:b/>
          <w:bCs/>
          <w:i/>
          <w:iCs/>
          <w:color w:val="51247A" w:themeColor="accent1"/>
          <w:sz w:val="22"/>
          <w:szCs w:val="22"/>
        </w:rPr>
        <w:t>essor</w:t>
      </w:r>
      <w:r w:rsidRPr="005F19A5">
        <w:rPr>
          <w:rFonts w:asciiTheme="minorHAnsi" w:hAnsiTheme="minorHAnsi" w:cstheme="minorHAnsi"/>
          <w:b/>
          <w:bCs/>
          <w:i/>
          <w:iCs/>
          <w:color w:val="51247A" w:themeColor="accent1"/>
          <w:sz w:val="22"/>
          <w:szCs w:val="22"/>
        </w:rPr>
        <w:t xml:space="preserve"> Richard Devetak</w:t>
      </w:r>
    </w:p>
    <w:p w14:paraId="00331E20" w14:textId="1A7DE0A6" w:rsidR="008D4D0B" w:rsidRDefault="005F19A5" w:rsidP="005F19A5">
      <w:pPr>
        <w:tabs>
          <w:tab w:val="right" w:pos="8931"/>
        </w:tabs>
        <w:rPr>
          <w:rFonts w:ascii="Calibri" w:hAnsi="Calibri" w:cs="Calibri"/>
          <w:color w:val="000000"/>
          <w:sz w:val="22"/>
          <w:szCs w:val="22"/>
        </w:rPr>
      </w:pPr>
      <w:r>
        <w:rPr>
          <w:rFonts w:ascii="Calibri" w:hAnsi="Calibri" w:cs="Calibri"/>
          <w:color w:val="000000"/>
          <w:sz w:val="22"/>
          <w:szCs w:val="22"/>
        </w:rPr>
        <w:tab/>
      </w:r>
      <w:r w:rsidR="008D4D0B" w:rsidRPr="005F19A5">
        <w:rPr>
          <w:rFonts w:ascii="Calibri" w:hAnsi="Calibri" w:cs="Calibri"/>
          <w:color w:val="51247A" w:themeColor="accent1"/>
          <w:sz w:val="22"/>
          <w:szCs w:val="22"/>
        </w:rPr>
        <w:t>r.devetak@uq.edu.au</w:t>
      </w:r>
    </w:p>
    <w:p w14:paraId="1C7074D5" w14:textId="1BF6FB3B" w:rsidR="005F19A5" w:rsidRDefault="000D675D" w:rsidP="000D675D">
      <w:pPr>
        <w:tabs>
          <w:tab w:val="right" w:pos="8931"/>
        </w:tabs>
        <w:spacing w:before="120"/>
        <w:jc w:val="both"/>
        <w:rPr>
          <w:rFonts w:asciiTheme="minorHAnsi" w:hAnsiTheme="minorHAnsi" w:cstheme="minorHAnsi"/>
          <w:sz w:val="22"/>
          <w:szCs w:val="22"/>
        </w:rPr>
      </w:pPr>
      <w:r w:rsidRPr="000D675D">
        <w:rPr>
          <w:rFonts w:asciiTheme="minorHAnsi" w:hAnsiTheme="minorHAnsi" w:cstheme="minorHAnsi"/>
          <w:sz w:val="22"/>
          <w:szCs w:val="22"/>
        </w:rPr>
        <w:t>Richard Devetak is Professor in the School of Political Science and International studies. Richard is an intellectual historian and political theorist. He is happy to supervise topics broadly under the headings of international relations and the history of political thought. The focus of his most recent research has been concerned with intellectual and practical political developments in early modern international relations (1800-1800), but he is also interested in twentieth century political and international theories and their attempts to analyse contemporary global problems such as globalisation, humanitarianism, war, the laws of war, and terrorism.</w:t>
      </w:r>
    </w:p>
    <w:p w14:paraId="28756B57" w14:textId="77777777" w:rsidR="000D675D" w:rsidRDefault="000D675D" w:rsidP="005F19A5">
      <w:pPr>
        <w:tabs>
          <w:tab w:val="right" w:pos="8931"/>
        </w:tabs>
        <w:spacing w:before="120"/>
        <w:rPr>
          <w:rFonts w:asciiTheme="minorHAnsi" w:hAnsiTheme="minorHAnsi" w:cstheme="minorHAnsi"/>
          <w:color w:val="51247A" w:themeColor="accent1"/>
          <w:sz w:val="22"/>
          <w:szCs w:val="22"/>
        </w:rPr>
      </w:pPr>
    </w:p>
    <w:p w14:paraId="692ADE18" w14:textId="77777777" w:rsidR="005F19A5" w:rsidRDefault="008D4D0B" w:rsidP="005F19A5">
      <w:pPr>
        <w:tabs>
          <w:tab w:val="right" w:pos="8931"/>
        </w:tabs>
        <w:rPr>
          <w:rFonts w:ascii="Calibri" w:hAnsi="Calibri" w:cs="Calibri"/>
          <w:color w:val="000000"/>
          <w:sz w:val="22"/>
          <w:szCs w:val="22"/>
        </w:rPr>
      </w:pPr>
      <w:r w:rsidRPr="005F19A5">
        <w:rPr>
          <w:rFonts w:asciiTheme="minorHAnsi" w:hAnsiTheme="minorHAnsi" w:cstheme="minorHAnsi"/>
          <w:b/>
          <w:bCs/>
          <w:i/>
          <w:iCs/>
          <w:color w:val="51247A" w:themeColor="accent1"/>
          <w:sz w:val="22"/>
          <w:szCs w:val="22"/>
        </w:rPr>
        <w:t>Western Religious Traditions</w:t>
      </w:r>
      <w:r w:rsidR="005F19A5">
        <w:rPr>
          <w:rFonts w:asciiTheme="minorHAnsi" w:hAnsiTheme="minorHAnsi" w:cstheme="minorHAnsi"/>
          <w:sz w:val="22"/>
          <w:szCs w:val="22"/>
        </w:rPr>
        <w:tab/>
      </w:r>
      <w:r w:rsidRPr="005F19A5">
        <w:rPr>
          <w:rFonts w:asciiTheme="minorHAnsi" w:hAnsiTheme="minorHAnsi" w:cstheme="minorHAnsi"/>
          <w:b/>
          <w:bCs/>
          <w:i/>
          <w:iCs/>
          <w:color w:val="51247A" w:themeColor="accent1"/>
          <w:sz w:val="22"/>
          <w:szCs w:val="22"/>
        </w:rPr>
        <w:t>Dr James Lancaster</w:t>
      </w:r>
    </w:p>
    <w:p w14:paraId="3048DEC1" w14:textId="2C971BB5" w:rsidR="008D4D0B" w:rsidRDefault="005F19A5" w:rsidP="005F19A5">
      <w:pPr>
        <w:tabs>
          <w:tab w:val="right" w:pos="8931"/>
        </w:tabs>
        <w:rPr>
          <w:rFonts w:ascii="Calibri" w:hAnsi="Calibri" w:cs="Calibri"/>
          <w:color w:val="000000"/>
          <w:sz w:val="22"/>
          <w:szCs w:val="22"/>
        </w:rPr>
      </w:pPr>
      <w:r>
        <w:rPr>
          <w:rFonts w:ascii="Calibri" w:hAnsi="Calibri" w:cs="Calibri"/>
          <w:color w:val="000000"/>
          <w:sz w:val="22"/>
          <w:szCs w:val="22"/>
        </w:rPr>
        <w:tab/>
      </w:r>
      <w:r w:rsidR="008D4D0B" w:rsidRPr="005F19A5">
        <w:rPr>
          <w:rFonts w:ascii="Calibri" w:hAnsi="Calibri" w:cs="Calibri"/>
          <w:color w:val="51247A" w:themeColor="accent1"/>
          <w:sz w:val="22"/>
          <w:szCs w:val="22"/>
        </w:rPr>
        <w:t>j.lancaster@uq.edu.au</w:t>
      </w:r>
    </w:p>
    <w:p w14:paraId="323B24B3" w14:textId="6D10B44A" w:rsidR="005F19A5" w:rsidRDefault="00532D47" w:rsidP="00532D47">
      <w:pPr>
        <w:tabs>
          <w:tab w:val="right" w:pos="8931"/>
        </w:tabs>
        <w:spacing w:before="120"/>
        <w:jc w:val="both"/>
        <w:rPr>
          <w:rFonts w:asciiTheme="minorHAnsi" w:hAnsiTheme="minorHAnsi" w:cstheme="minorHAnsi"/>
          <w:sz w:val="22"/>
          <w:szCs w:val="22"/>
        </w:rPr>
      </w:pPr>
      <w:r w:rsidRPr="00532D47">
        <w:rPr>
          <w:rFonts w:asciiTheme="minorHAnsi" w:hAnsiTheme="minorHAnsi" w:cstheme="minorHAnsi"/>
          <w:sz w:val="22"/>
          <w:szCs w:val="22"/>
        </w:rPr>
        <w:t xml:space="preserve">James Lancaster is Lecturer in Studies in Western Religious Traditions in the School of Historical and Philosophical Inquiry. James is an intellectual historian with a </w:t>
      </w:r>
      <w:proofErr w:type="spellStart"/>
      <w:r w:rsidRPr="00532D47">
        <w:rPr>
          <w:rFonts w:asciiTheme="minorHAnsi" w:hAnsiTheme="minorHAnsi" w:cstheme="minorHAnsi"/>
          <w:sz w:val="22"/>
          <w:szCs w:val="22"/>
        </w:rPr>
        <w:t>specialism</w:t>
      </w:r>
      <w:proofErr w:type="spellEnd"/>
      <w:r w:rsidRPr="00532D47">
        <w:rPr>
          <w:rFonts w:asciiTheme="minorHAnsi" w:hAnsiTheme="minorHAnsi" w:cstheme="minorHAnsi"/>
          <w:sz w:val="22"/>
          <w:szCs w:val="22"/>
        </w:rPr>
        <w:t xml:space="preserve"> in early modern religious and scientific history. He has interests in the history of Judaism and Christianity, the history of atheism and irreligion, the history of science, and the psychology of religion. He is happy to supervise any topic concerning Jewish, Christian or irreligious thought, the history of science from the sixteenth century to the Enlightenment, or the philosophy and psychology of religion.</w:t>
      </w:r>
    </w:p>
    <w:p w14:paraId="44FBEB88" w14:textId="77777777" w:rsidR="00532D47" w:rsidRDefault="00532D47" w:rsidP="005F19A5">
      <w:pPr>
        <w:tabs>
          <w:tab w:val="right" w:pos="8931"/>
        </w:tabs>
        <w:spacing w:before="120"/>
        <w:rPr>
          <w:rFonts w:asciiTheme="minorHAnsi" w:hAnsiTheme="minorHAnsi" w:cstheme="minorHAnsi"/>
          <w:color w:val="51247A" w:themeColor="accent1"/>
          <w:sz w:val="22"/>
          <w:szCs w:val="22"/>
        </w:rPr>
      </w:pPr>
    </w:p>
    <w:p w14:paraId="7A5A12E6" w14:textId="3928E8C9" w:rsidR="005F19A5" w:rsidRDefault="00CA5DBF" w:rsidP="005F19A5">
      <w:pPr>
        <w:tabs>
          <w:tab w:val="right" w:pos="8931"/>
        </w:tabs>
        <w:rPr>
          <w:rFonts w:ascii="Calibri" w:hAnsi="Calibri" w:cs="Calibri"/>
          <w:color w:val="000000"/>
          <w:sz w:val="22"/>
          <w:szCs w:val="22"/>
        </w:rPr>
      </w:pPr>
      <w:r w:rsidRPr="00CA5DBF">
        <w:rPr>
          <w:rFonts w:asciiTheme="minorHAnsi" w:hAnsiTheme="minorHAnsi" w:cstheme="minorHAnsi"/>
          <w:b/>
          <w:bCs/>
          <w:i/>
          <w:iCs/>
          <w:color w:val="51247A" w:themeColor="accent1"/>
          <w:sz w:val="22"/>
          <w:szCs w:val="22"/>
        </w:rPr>
        <w:t>Women's Writing and Renaissance Literature</w:t>
      </w:r>
      <w:r w:rsidR="005F19A5">
        <w:rPr>
          <w:rFonts w:asciiTheme="minorHAnsi" w:hAnsiTheme="minorHAnsi" w:cstheme="minorHAnsi"/>
          <w:sz w:val="22"/>
          <w:szCs w:val="22"/>
        </w:rPr>
        <w:tab/>
      </w:r>
      <w:r w:rsidR="008D4D0B" w:rsidRPr="005F19A5">
        <w:rPr>
          <w:rFonts w:asciiTheme="minorHAnsi" w:hAnsiTheme="minorHAnsi" w:cstheme="minorHAnsi"/>
          <w:b/>
          <w:bCs/>
          <w:i/>
          <w:iCs/>
          <w:color w:val="51247A" w:themeColor="accent1"/>
          <w:sz w:val="22"/>
          <w:szCs w:val="22"/>
        </w:rPr>
        <w:t>Dr Lisa Walters</w:t>
      </w:r>
    </w:p>
    <w:p w14:paraId="6DB91447" w14:textId="6C93FC49" w:rsidR="008D4D0B" w:rsidRDefault="005F19A5" w:rsidP="005F19A5">
      <w:pPr>
        <w:tabs>
          <w:tab w:val="right" w:pos="8931"/>
        </w:tabs>
        <w:rPr>
          <w:rFonts w:ascii="Calibri" w:hAnsi="Calibri" w:cs="Calibri"/>
          <w:color w:val="000000"/>
          <w:sz w:val="22"/>
          <w:szCs w:val="22"/>
        </w:rPr>
      </w:pPr>
      <w:r>
        <w:rPr>
          <w:rFonts w:ascii="Calibri" w:hAnsi="Calibri" w:cs="Calibri"/>
          <w:color w:val="000000"/>
          <w:sz w:val="22"/>
          <w:szCs w:val="22"/>
        </w:rPr>
        <w:tab/>
      </w:r>
      <w:r w:rsidR="008D4D0B" w:rsidRPr="005F19A5">
        <w:rPr>
          <w:rFonts w:ascii="Calibri" w:hAnsi="Calibri" w:cs="Calibri"/>
          <w:color w:val="51247A" w:themeColor="accent1"/>
          <w:sz w:val="22"/>
          <w:szCs w:val="22"/>
        </w:rPr>
        <w:t>l.walters@uq.edu.au</w:t>
      </w:r>
    </w:p>
    <w:p w14:paraId="3D506829" w14:textId="73915483" w:rsidR="004D06BD" w:rsidRPr="003B05DE" w:rsidRDefault="00934F68" w:rsidP="004D06BD">
      <w:pPr>
        <w:tabs>
          <w:tab w:val="right" w:pos="8931"/>
        </w:tabs>
        <w:spacing w:before="120"/>
        <w:jc w:val="both"/>
        <w:rPr>
          <w:rFonts w:ascii="Calibri" w:hAnsi="Calibri"/>
          <w:sz w:val="20"/>
          <w:szCs w:val="20"/>
        </w:rPr>
      </w:pPr>
      <w:r w:rsidRPr="00934F68">
        <w:rPr>
          <w:rFonts w:asciiTheme="minorHAnsi" w:hAnsiTheme="minorHAnsi" w:cstheme="minorHAnsi"/>
          <w:sz w:val="22"/>
          <w:szCs w:val="22"/>
        </w:rPr>
        <w:t xml:space="preserve">Lisa Walters is Senior Lecturer in Women's Writing. She </w:t>
      </w:r>
      <w:r w:rsidR="00616324">
        <w:rPr>
          <w:rFonts w:asciiTheme="minorHAnsi" w:hAnsiTheme="minorHAnsi" w:cstheme="minorHAnsi"/>
          <w:sz w:val="22"/>
          <w:szCs w:val="22"/>
        </w:rPr>
        <w:t xml:space="preserve">is </w:t>
      </w:r>
      <w:r w:rsidR="00616324" w:rsidRPr="00616324">
        <w:rPr>
          <w:rFonts w:asciiTheme="minorHAnsi" w:hAnsiTheme="minorHAnsi" w:cstheme="minorHAnsi"/>
          <w:sz w:val="22"/>
          <w:szCs w:val="22"/>
        </w:rPr>
        <w:t xml:space="preserve">happy to supervise projects about women's literature, Renaissance women, </w:t>
      </w:r>
      <w:r w:rsidR="00616324">
        <w:rPr>
          <w:rFonts w:asciiTheme="minorHAnsi" w:hAnsiTheme="minorHAnsi" w:cstheme="minorHAnsi"/>
          <w:sz w:val="22"/>
          <w:szCs w:val="22"/>
        </w:rPr>
        <w:t xml:space="preserve">and </w:t>
      </w:r>
      <w:r w:rsidR="00616324" w:rsidRPr="00616324">
        <w:rPr>
          <w:rFonts w:asciiTheme="minorHAnsi" w:hAnsiTheme="minorHAnsi" w:cstheme="minorHAnsi"/>
          <w:sz w:val="22"/>
          <w:szCs w:val="22"/>
        </w:rPr>
        <w:t xml:space="preserve">early modern literary authors such as Cavendish, Shakespeare, Behn, Milton, and Thomas More. </w:t>
      </w:r>
      <w:r w:rsidR="00616324">
        <w:rPr>
          <w:rFonts w:asciiTheme="minorHAnsi" w:hAnsiTheme="minorHAnsi" w:cstheme="minorHAnsi"/>
          <w:sz w:val="22"/>
          <w:szCs w:val="22"/>
        </w:rPr>
        <w:t xml:space="preserve">Lisa’s </w:t>
      </w:r>
      <w:r w:rsidR="00616324" w:rsidRPr="00616324">
        <w:rPr>
          <w:rFonts w:asciiTheme="minorHAnsi" w:hAnsiTheme="minorHAnsi" w:cstheme="minorHAnsi"/>
          <w:sz w:val="22"/>
          <w:szCs w:val="22"/>
        </w:rPr>
        <w:t>interest</w:t>
      </w:r>
      <w:r w:rsidR="00616324">
        <w:rPr>
          <w:rFonts w:asciiTheme="minorHAnsi" w:hAnsiTheme="minorHAnsi" w:cstheme="minorHAnsi"/>
          <w:sz w:val="22"/>
          <w:szCs w:val="22"/>
        </w:rPr>
        <w:t>s are</w:t>
      </w:r>
      <w:r w:rsidR="00616324" w:rsidRPr="00616324">
        <w:rPr>
          <w:rFonts w:asciiTheme="minorHAnsi" w:hAnsiTheme="minorHAnsi" w:cstheme="minorHAnsi"/>
          <w:sz w:val="22"/>
          <w:szCs w:val="22"/>
        </w:rPr>
        <w:t xml:space="preserve"> in Epicurean philosophy as well as Renaissance philosophy, politics, witchcraft, and science</w:t>
      </w:r>
      <w:r w:rsidR="00616324">
        <w:rPr>
          <w:rFonts w:asciiTheme="minorHAnsi" w:hAnsiTheme="minorHAnsi" w:cstheme="minorHAnsi"/>
          <w:sz w:val="22"/>
          <w:szCs w:val="22"/>
        </w:rPr>
        <w:t xml:space="preserve">. </w:t>
      </w:r>
      <w:r w:rsidR="00782846">
        <w:rPr>
          <w:rFonts w:asciiTheme="minorHAnsi" w:hAnsiTheme="minorHAnsi" w:cstheme="minorHAnsi"/>
          <w:sz w:val="22"/>
          <w:szCs w:val="22"/>
        </w:rPr>
        <w:t xml:space="preserve">In addition, </w:t>
      </w:r>
      <w:r w:rsidR="00616324">
        <w:rPr>
          <w:rFonts w:asciiTheme="minorHAnsi" w:hAnsiTheme="minorHAnsi" w:cstheme="minorHAnsi"/>
          <w:sz w:val="22"/>
          <w:szCs w:val="22"/>
        </w:rPr>
        <w:t xml:space="preserve">Lisa </w:t>
      </w:r>
      <w:r w:rsidR="00782846">
        <w:rPr>
          <w:rFonts w:asciiTheme="minorHAnsi" w:hAnsiTheme="minorHAnsi" w:cstheme="minorHAnsi"/>
          <w:sz w:val="22"/>
          <w:szCs w:val="22"/>
        </w:rPr>
        <w:t xml:space="preserve">is interested in </w:t>
      </w:r>
      <w:r w:rsidR="00616324" w:rsidRPr="00616324">
        <w:rPr>
          <w:rFonts w:asciiTheme="minorHAnsi" w:hAnsiTheme="minorHAnsi" w:cstheme="minorHAnsi"/>
          <w:sz w:val="22"/>
          <w:szCs w:val="22"/>
        </w:rPr>
        <w:t>the ways Renaissance women are represented in modern films, documentaries and TV</w:t>
      </w:r>
      <w:r w:rsidRPr="00934F68">
        <w:rPr>
          <w:rFonts w:asciiTheme="minorHAnsi" w:hAnsiTheme="minorHAnsi" w:cstheme="minorHAnsi"/>
          <w:sz w:val="22"/>
          <w:szCs w:val="22"/>
        </w:rPr>
        <w:t>.</w:t>
      </w:r>
    </w:p>
    <w:p w14:paraId="30283F86" w14:textId="39829BB7" w:rsidR="00616324" w:rsidRPr="003B05DE" w:rsidRDefault="00616324" w:rsidP="005448FC">
      <w:pPr>
        <w:rPr>
          <w:rFonts w:ascii="Calibri" w:hAnsi="Calibri"/>
          <w:sz w:val="20"/>
          <w:szCs w:val="20"/>
        </w:rPr>
      </w:pPr>
    </w:p>
    <w:sectPr w:rsidR="00616324" w:rsidRPr="003B05DE" w:rsidSect="003B05D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658F2" w14:textId="77777777" w:rsidR="006E72EC" w:rsidRDefault="006E72EC" w:rsidP="006E72EC">
      <w:r>
        <w:separator/>
      </w:r>
    </w:p>
  </w:endnote>
  <w:endnote w:type="continuationSeparator" w:id="0">
    <w:p w14:paraId="39DB39EE" w14:textId="77777777" w:rsidR="006E72EC" w:rsidRDefault="006E72EC" w:rsidP="006E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73EFE" w14:textId="77777777" w:rsidR="006E72EC" w:rsidRDefault="006E72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3D1DF" w14:textId="77777777" w:rsidR="006E72EC" w:rsidRDefault="006E72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A0BE8" w14:textId="77777777" w:rsidR="006E72EC" w:rsidRDefault="006E7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795C0" w14:textId="77777777" w:rsidR="006E72EC" w:rsidRDefault="006E72EC" w:rsidP="006E72EC">
      <w:r>
        <w:separator/>
      </w:r>
    </w:p>
  </w:footnote>
  <w:footnote w:type="continuationSeparator" w:id="0">
    <w:p w14:paraId="6A7BA0AF" w14:textId="77777777" w:rsidR="006E72EC" w:rsidRDefault="006E72EC" w:rsidP="006E7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9BCAB" w14:textId="77777777" w:rsidR="006E72EC" w:rsidRDefault="006E72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25F3F" w14:textId="77777777" w:rsidR="006E72EC" w:rsidRDefault="006E72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7BF35" w14:textId="77777777" w:rsidR="006E72EC" w:rsidRDefault="006E7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12399"/>
    <w:multiLevelType w:val="hybridMultilevel"/>
    <w:tmpl w:val="02A4A142"/>
    <w:lvl w:ilvl="0" w:tplc="54C8D68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70716BD"/>
    <w:multiLevelType w:val="hybridMultilevel"/>
    <w:tmpl w:val="F8DA6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9496062">
    <w:abstractNumId w:val="0"/>
  </w:num>
  <w:num w:numId="2" w16cid:durableId="1302224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542"/>
    <w:rsid w:val="00001FFD"/>
    <w:rsid w:val="00004ACF"/>
    <w:rsid w:val="00032F0B"/>
    <w:rsid w:val="00062D43"/>
    <w:rsid w:val="00063906"/>
    <w:rsid w:val="00064E24"/>
    <w:rsid w:val="00070A24"/>
    <w:rsid w:val="00081B0C"/>
    <w:rsid w:val="000B1C92"/>
    <w:rsid w:val="000D675D"/>
    <w:rsid w:val="000D72E4"/>
    <w:rsid w:val="000F0676"/>
    <w:rsid w:val="000F33EB"/>
    <w:rsid w:val="00101E2A"/>
    <w:rsid w:val="00150BD0"/>
    <w:rsid w:val="00163318"/>
    <w:rsid w:val="00182656"/>
    <w:rsid w:val="00182CA5"/>
    <w:rsid w:val="001B05FC"/>
    <w:rsid w:val="001D7542"/>
    <w:rsid w:val="001F24CE"/>
    <w:rsid w:val="00223757"/>
    <w:rsid w:val="00227AE3"/>
    <w:rsid w:val="00230370"/>
    <w:rsid w:val="0025058F"/>
    <w:rsid w:val="002F22A5"/>
    <w:rsid w:val="003200B6"/>
    <w:rsid w:val="0032502C"/>
    <w:rsid w:val="00335E99"/>
    <w:rsid w:val="00370F13"/>
    <w:rsid w:val="00372C32"/>
    <w:rsid w:val="00377B34"/>
    <w:rsid w:val="00384BE3"/>
    <w:rsid w:val="003B05DE"/>
    <w:rsid w:val="003B24B9"/>
    <w:rsid w:val="003B2F20"/>
    <w:rsid w:val="003C78F9"/>
    <w:rsid w:val="003F4EDA"/>
    <w:rsid w:val="00415FAF"/>
    <w:rsid w:val="0045053E"/>
    <w:rsid w:val="00491891"/>
    <w:rsid w:val="00493CD5"/>
    <w:rsid w:val="004B226A"/>
    <w:rsid w:val="004B74F0"/>
    <w:rsid w:val="004D06BD"/>
    <w:rsid w:val="004E1DD9"/>
    <w:rsid w:val="004E365A"/>
    <w:rsid w:val="005007E6"/>
    <w:rsid w:val="00502257"/>
    <w:rsid w:val="005126C6"/>
    <w:rsid w:val="00517B4B"/>
    <w:rsid w:val="0052431A"/>
    <w:rsid w:val="00532D47"/>
    <w:rsid w:val="005448FC"/>
    <w:rsid w:val="00552EE6"/>
    <w:rsid w:val="00553B8E"/>
    <w:rsid w:val="005C59DE"/>
    <w:rsid w:val="005F19A5"/>
    <w:rsid w:val="00616324"/>
    <w:rsid w:val="00661240"/>
    <w:rsid w:val="00682596"/>
    <w:rsid w:val="00683BB8"/>
    <w:rsid w:val="006B203D"/>
    <w:rsid w:val="006E2FFE"/>
    <w:rsid w:val="006E72EC"/>
    <w:rsid w:val="00721FE3"/>
    <w:rsid w:val="00722C5F"/>
    <w:rsid w:val="00731B73"/>
    <w:rsid w:val="0074405B"/>
    <w:rsid w:val="00782846"/>
    <w:rsid w:val="00782AC6"/>
    <w:rsid w:val="00783D04"/>
    <w:rsid w:val="007E763E"/>
    <w:rsid w:val="00802204"/>
    <w:rsid w:val="00831270"/>
    <w:rsid w:val="008329F4"/>
    <w:rsid w:val="008822A5"/>
    <w:rsid w:val="008D4D0B"/>
    <w:rsid w:val="008D5F97"/>
    <w:rsid w:val="008E2742"/>
    <w:rsid w:val="008F1FB3"/>
    <w:rsid w:val="00931EAA"/>
    <w:rsid w:val="00934F68"/>
    <w:rsid w:val="0095755C"/>
    <w:rsid w:val="00962D42"/>
    <w:rsid w:val="00983B3C"/>
    <w:rsid w:val="009D4CB9"/>
    <w:rsid w:val="00A01715"/>
    <w:rsid w:val="00A52049"/>
    <w:rsid w:val="00A7690B"/>
    <w:rsid w:val="00A93CDE"/>
    <w:rsid w:val="00AA17D7"/>
    <w:rsid w:val="00AA500B"/>
    <w:rsid w:val="00AB72B3"/>
    <w:rsid w:val="00B414F0"/>
    <w:rsid w:val="00B96273"/>
    <w:rsid w:val="00C20211"/>
    <w:rsid w:val="00C513AB"/>
    <w:rsid w:val="00C65DBE"/>
    <w:rsid w:val="00C84628"/>
    <w:rsid w:val="00C84DB6"/>
    <w:rsid w:val="00CA5DBF"/>
    <w:rsid w:val="00CD6C39"/>
    <w:rsid w:val="00D2108E"/>
    <w:rsid w:val="00D4665B"/>
    <w:rsid w:val="00D5276F"/>
    <w:rsid w:val="00D5778A"/>
    <w:rsid w:val="00D6415A"/>
    <w:rsid w:val="00DB5D1B"/>
    <w:rsid w:val="00DC3713"/>
    <w:rsid w:val="00E26AF2"/>
    <w:rsid w:val="00E27E2E"/>
    <w:rsid w:val="00E57BBE"/>
    <w:rsid w:val="00E66D27"/>
    <w:rsid w:val="00E85C62"/>
    <w:rsid w:val="00EB2394"/>
    <w:rsid w:val="00EC27A9"/>
    <w:rsid w:val="00ED4AC5"/>
    <w:rsid w:val="00ED6406"/>
    <w:rsid w:val="00F41D48"/>
    <w:rsid w:val="00F529B8"/>
    <w:rsid w:val="00F55FD9"/>
    <w:rsid w:val="00F7525C"/>
    <w:rsid w:val="00F90B9C"/>
    <w:rsid w:val="00FA4244"/>
    <w:rsid w:val="00FF1548"/>
    <w:rsid w:val="00FF2FC6"/>
    <w:rsid w:val="00FF3A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8287D76"/>
  <w15:docId w15:val="{50BC733D-73CE-405D-BD74-5B379E61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65A"/>
    <w:rPr>
      <w:sz w:val="24"/>
      <w:szCs w:val="24"/>
      <w:lang w:eastAsia="en-US"/>
    </w:rPr>
  </w:style>
  <w:style w:type="paragraph" w:styleId="Heading1">
    <w:name w:val="heading 1"/>
    <w:basedOn w:val="Normal"/>
    <w:next w:val="Normal"/>
    <w:qFormat/>
    <w:rsid w:val="004E365A"/>
    <w:pPr>
      <w:keepNext/>
      <w:outlineLvl w:val="0"/>
    </w:pPr>
    <w:rPr>
      <w:rFonts w:ascii="AGaramond" w:hAnsi="AGaramond"/>
      <w:i/>
      <w:iCs/>
      <w:sz w:val="16"/>
    </w:rPr>
  </w:style>
  <w:style w:type="paragraph" w:styleId="Heading2">
    <w:name w:val="heading 2"/>
    <w:basedOn w:val="Normal"/>
    <w:next w:val="Normal"/>
    <w:qFormat/>
    <w:rsid w:val="004E365A"/>
    <w:pPr>
      <w:keepNext/>
      <w:jc w:val="center"/>
      <w:outlineLvl w:val="1"/>
    </w:pPr>
    <w:rPr>
      <w:rFonts w:ascii="AGaramond" w:hAnsi="AGaramond"/>
      <w:b/>
      <w:bCs/>
      <w:sz w:val="22"/>
    </w:rPr>
  </w:style>
  <w:style w:type="paragraph" w:styleId="Heading3">
    <w:name w:val="heading 3"/>
    <w:basedOn w:val="Normal"/>
    <w:next w:val="Normal"/>
    <w:qFormat/>
    <w:rsid w:val="004E365A"/>
    <w:pPr>
      <w:keepNext/>
      <w:outlineLvl w:val="2"/>
    </w:pPr>
    <w:rPr>
      <w:rFonts w:ascii="AGaramond" w:hAnsi="AGaramond"/>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E365A"/>
    <w:rPr>
      <w:color w:val="0000FF"/>
      <w:u w:val="single"/>
    </w:rPr>
  </w:style>
  <w:style w:type="paragraph" w:customStyle="1" w:styleId="ProgramListHeading2">
    <w:name w:val="Program List Heading 2"/>
    <w:rsid w:val="004E365A"/>
    <w:pPr>
      <w:spacing w:before="80" w:after="80"/>
    </w:pPr>
    <w:rPr>
      <w:rFonts w:ascii="Helvetica" w:hAnsi="Helvetica"/>
      <w:b/>
      <w:sz w:val="24"/>
      <w:lang w:val="en-US" w:eastAsia="en-US"/>
    </w:rPr>
  </w:style>
  <w:style w:type="table" w:styleId="TableGrid">
    <w:name w:val="Table Grid"/>
    <w:basedOn w:val="TableNormal"/>
    <w:rsid w:val="00EB2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00B6"/>
    <w:rPr>
      <w:color w:val="808080"/>
    </w:rPr>
  </w:style>
  <w:style w:type="character" w:customStyle="1" w:styleId="Style1">
    <w:name w:val="Style1"/>
    <w:basedOn w:val="DefaultParagraphFont"/>
    <w:uiPriority w:val="1"/>
    <w:rsid w:val="003200B6"/>
    <w:rPr>
      <w:rFonts w:asciiTheme="minorHAnsi" w:hAnsiTheme="minorHAnsi"/>
      <w:sz w:val="22"/>
    </w:rPr>
  </w:style>
  <w:style w:type="character" w:customStyle="1" w:styleId="Style2">
    <w:name w:val="Style2"/>
    <w:basedOn w:val="DefaultParagraphFont"/>
    <w:uiPriority w:val="1"/>
    <w:rsid w:val="003200B6"/>
    <w:rPr>
      <w:rFonts w:asciiTheme="minorHAnsi" w:hAnsiTheme="minorHAnsi"/>
      <w:sz w:val="22"/>
    </w:rPr>
  </w:style>
  <w:style w:type="character" w:customStyle="1" w:styleId="Style3">
    <w:name w:val="Style3"/>
    <w:basedOn w:val="DefaultParagraphFont"/>
    <w:uiPriority w:val="1"/>
    <w:qFormat/>
    <w:rsid w:val="003200B6"/>
    <w:rPr>
      <w:rFonts w:asciiTheme="minorHAnsi" w:hAnsiTheme="minorHAnsi"/>
      <w:sz w:val="22"/>
    </w:rPr>
  </w:style>
  <w:style w:type="character" w:styleId="UnresolvedMention">
    <w:name w:val="Unresolved Mention"/>
    <w:basedOn w:val="DefaultParagraphFont"/>
    <w:uiPriority w:val="99"/>
    <w:semiHidden/>
    <w:unhideWhenUsed/>
    <w:rsid w:val="00004ACF"/>
    <w:rPr>
      <w:color w:val="605E5C"/>
      <w:shd w:val="clear" w:color="auto" w:fill="E1DFDD"/>
    </w:rPr>
  </w:style>
  <w:style w:type="paragraph" w:styleId="ListParagraph">
    <w:name w:val="List Paragraph"/>
    <w:basedOn w:val="Normal"/>
    <w:uiPriority w:val="34"/>
    <w:qFormat/>
    <w:rsid w:val="00F529B8"/>
    <w:pPr>
      <w:ind w:left="720"/>
      <w:contextualSpacing/>
    </w:pPr>
  </w:style>
  <w:style w:type="paragraph" w:styleId="Header">
    <w:name w:val="header"/>
    <w:basedOn w:val="Normal"/>
    <w:link w:val="HeaderChar"/>
    <w:unhideWhenUsed/>
    <w:rsid w:val="006E72EC"/>
    <w:pPr>
      <w:tabs>
        <w:tab w:val="center" w:pos="4513"/>
        <w:tab w:val="right" w:pos="9026"/>
      </w:tabs>
    </w:pPr>
  </w:style>
  <w:style w:type="character" w:customStyle="1" w:styleId="HeaderChar">
    <w:name w:val="Header Char"/>
    <w:basedOn w:val="DefaultParagraphFont"/>
    <w:link w:val="Header"/>
    <w:rsid w:val="006E72EC"/>
    <w:rPr>
      <w:sz w:val="24"/>
      <w:szCs w:val="24"/>
      <w:lang w:eastAsia="en-US"/>
    </w:rPr>
  </w:style>
  <w:style w:type="paragraph" w:styleId="Footer">
    <w:name w:val="footer"/>
    <w:basedOn w:val="Normal"/>
    <w:link w:val="FooterChar"/>
    <w:unhideWhenUsed/>
    <w:rsid w:val="006E72EC"/>
    <w:pPr>
      <w:tabs>
        <w:tab w:val="center" w:pos="4513"/>
        <w:tab w:val="right" w:pos="9026"/>
      </w:tabs>
    </w:pPr>
  </w:style>
  <w:style w:type="character" w:customStyle="1" w:styleId="FooterChar">
    <w:name w:val="Footer Char"/>
    <w:basedOn w:val="DefaultParagraphFont"/>
    <w:link w:val="Footer"/>
    <w:rsid w:val="006E72EC"/>
    <w:rPr>
      <w:sz w:val="24"/>
      <w:szCs w:val="24"/>
      <w:lang w:eastAsia="en-US"/>
    </w:rPr>
  </w:style>
  <w:style w:type="character" w:customStyle="1" w:styleId="Style4">
    <w:name w:val="Style4"/>
    <w:basedOn w:val="DefaultParagraphFont"/>
    <w:uiPriority w:val="1"/>
    <w:rsid w:val="00FF2FC6"/>
    <w:rPr>
      <w:rFonts w:ascii="Calibri" w:hAnsi="Calibri"/>
      <w:sz w:val="22"/>
    </w:rPr>
  </w:style>
  <w:style w:type="paragraph" w:styleId="Revision">
    <w:name w:val="Revision"/>
    <w:hidden/>
    <w:uiPriority w:val="99"/>
    <w:semiHidden/>
    <w:rsid w:val="0023037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39612">
      <w:bodyDiv w:val="1"/>
      <w:marLeft w:val="0"/>
      <w:marRight w:val="0"/>
      <w:marTop w:val="0"/>
      <w:marBottom w:val="0"/>
      <w:divBdr>
        <w:top w:val="none" w:sz="0" w:space="0" w:color="auto"/>
        <w:left w:val="none" w:sz="0" w:space="0" w:color="auto"/>
        <w:bottom w:val="none" w:sz="0" w:space="0" w:color="auto"/>
        <w:right w:val="none" w:sz="0" w:space="0" w:color="auto"/>
      </w:divBdr>
    </w:div>
    <w:div w:id="316958428">
      <w:bodyDiv w:val="1"/>
      <w:marLeft w:val="0"/>
      <w:marRight w:val="0"/>
      <w:marTop w:val="0"/>
      <w:marBottom w:val="0"/>
      <w:divBdr>
        <w:top w:val="none" w:sz="0" w:space="0" w:color="auto"/>
        <w:left w:val="none" w:sz="0" w:space="0" w:color="auto"/>
        <w:bottom w:val="none" w:sz="0" w:space="0" w:color="auto"/>
        <w:right w:val="none" w:sz="0" w:space="0" w:color="auto"/>
      </w:divBdr>
    </w:div>
    <w:div w:id="362442036">
      <w:bodyDiv w:val="1"/>
      <w:marLeft w:val="0"/>
      <w:marRight w:val="0"/>
      <w:marTop w:val="0"/>
      <w:marBottom w:val="0"/>
      <w:divBdr>
        <w:top w:val="none" w:sz="0" w:space="0" w:color="auto"/>
        <w:left w:val="none" w:sz="0" w:space="0" w:color="auto"/>
        <w:bottom w:val="none" w:sz="0" w:space="0" w:color="auto"/>
        <w:right w:val="none" w:sz="0" w:space="0" w:color="auto"/>
      </w:divBdr>
    </w:div>
    <w:div w:id="842010789">
      <w:bodyDiv w:val="1"/>
      <w:marLeft w:val="0"/>
      <w:marRight w:val="0"/>
      <w:marTop w:val="0"/>
      <w:marBottom w:val="0"/>
      <w:divBdr>
        <w:top w:val="none" w:sz="0" w:space="0" w:color="auto"/>
        <w:left w:val="none" w:sz="0" w:space="0" w:color="auto"/>
        <w:bottom w:val="none" w:sz="0" w:space="0" w:color="auto"/>
        <w:right w:val="none" w:sz="0" w:space="0" w:color="auto"/>
      </w:divBdr>
    </w:div>
    <w:div w:id="1185704927">
      <w:bodyDiv w:val="1"/>
      <w:marLeft w:val="0"/>
      <w:marRight w:val="0"/>
      <w:marTop w:val="0"/>
      <w:marBottom w:val="0"/>
      <w:divBdr>
        <w:top w:val="none" w:sz="0" w:space="0" w:color="auto"/>
        <w:left w:val="none" w:sz="0" w:space="0" w:color="auto"/>
        <w:bottom w:val="none" w:sz="0" w:space="0" w:color="auto"/>
        <w:right w:val="none" w:sz="0" w:space="0" w:color="auto"/>
      </w:divBdr>
    </w:div>
    <w:div w:id="1228148207">
      <w:bodyDiv w:val="1"/>
      <w:marLeft w:val="0"/>
      <w:marRight w:val="0"/>
      <w:marTop w:val="0"/>
      <w:marBottom w:val="0"/>
      <w:divBdr>
        <w:top w:val="none" w:sz="0" w:space="0" w:color="auto"/>
        <w:left w:val="none" w:sz="0" w:space="0" w:color="auto"/>
        <w:bottom w:val="none" w:sz="0" w:space="0" w:color="auto"/>
        <w:right w:val="none" w:sz="0" w:space="0" w:color="auto"/>
      </w:divBdr>
    </w:div>
    <w:div w:id="1357729570">
      <w:bodyDiv w:val="1"/>
      <w:marLeft w:val="0"/>
      <w:marRight w:val="0"/>
      <w:marTop w:val="0"/>
      <w:marBottom w:val="0"/>
      <w:divBdr>
        <w:top w:val="none" w:sz="0" w:space="0" w:color="auto"/>
        <w:left w:val="none" w:sz="0" w:space="0" w:color="auto"/>
        <w:bottom w:val="none" w:sz="0" w:space="0" w:color="auto"/>
        <w:right w:val="none" w:sz="0" w:space="0" w:color="auto"/>
      </w:divBdr>
    </w:div>
    <w:div w:id="1373194119">
      <w:bodyDiv w:val="1"/>
      <w:marLeft w:val="0"/>
      <w:marRight w:val="0"/>
      <w:marTop w:val="0"/>
      <w:marBottom w:val="0"/>
      <w:divBdr>
        <w:top w:val="none" w:sz="0" w:space="0" w:color="auto"/>
        <w:left w:val="none" w:sz="0" w:space="0" w:color="auto"/>
        <w:bottom w:val="none" w:sz="0" w:space="0" w:color="auto"/>
        <w:right w:val="none" w:sz="0" w:space="0" w:color="auto"/>
      </w:divBdr>
    </w:div>
    <w:div w:id="212515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vhum@uq.edu.a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sellberg@uq.edu.a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EC24923C0FC41ADA13FB9B326DFC629"/>
        <w:category>
          <w:name w:val="General"/>
          <w:gallery w:val="placeholder"/>
        </w:category>
        <w:types>
          <w:type w:val="bbPlcHdr"/>
        </w:types>
        <w:behaviors>
          <w:behavior w:val="content"/>
        </w:behaviors>
        <w:guid w:val="{E009DA21-DA01-434F-8E12-148054DD867C}"/>
      </w:docPartPr>
      <w:docPartBody>
        <w:p w:rsidR="00962272" w:rsidRDefault="00C71B53" w:rsidP="00C71B53">
          <w:pPr>
            <w:pStyle w:val="0EC24923C0FC41ADA13FB9B326DFC6291"/>
          </w:pPr>
          <w:r w:rsidRPr="00F529B8">
            <w:rPr>
              <w:rStyle w:val="PlaceholderText"/>
              <w:rFonts w:asciiTheme="minorHAnsi" w:hAnsiTheme="minorHAnsi" w:cstheme="minorHAnsi"/>
              <w:sz w:val="22"/>
              <w:szCs w:val="2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465"/>
    <w:rsid w:val="0003139D"/>
    <w:rsid w:val="00070F2E"/>
    <w:rsid w:val="00101E2A"/>
    <w:rsid w:val="003939F3"/>
    <w:rsid w:val="00394FD8"/>
    <w:rsid w:val="004B226A"/>
    <w:rsid w:val="00517B4B"/>
    <w:rsid w:val="00641465"/>
    <w:rsid w:val="007E763E"/>
    <w:rsid w:val="00962272"/>
    <w:rsid w:val="00B556CA"/>
    <w:rsid w:val="00BB04BE"/>
    <w:rsid w:val="00C71B53"/>
    <w:rsid w:val="00EC27A9"/>
    <w:rsid w:val="00ED4AC5"/>
    <w:rsid w:val="00EE26EE"/>
    <w:rsid w:val="00FF3A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1B53"/>
    <w:rPr>
      <w:color w:val="808080"/>
    </w:rPr>
  </w:style>
  <w:style w:type="paragraph" w:customStyle="1" w:styleId="0EC24923C0FC41ADA13FB9B326DFC6291">
    <w:name w:val="0EC24923C0FC41ADA13FB9B326DFC6291"/>
    <w:rsid w:val="00C71B53"/>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UQ Theme - Neutral">
  <a:themeElements>
    <a:clrScheme name="UQ Theme - Neutral">
      <a:dk1>
        <a:sysClr val="windowText" lastClr="000000"/>
      </a:dk1>
      <a:lt1>
        <a:sysClr val="window" lastClr="FFFFFF"/>
      </a:lt1>
      <a:dk2>
        <a:srgbClr val="44546A"/>
      </a:dk2>
      <a:lt2>
        <a:srgbClr val="D9AC6D"/>
      </a:lt2>
      <a:accent1>
        <a:srgbClr val="51247A"/>
      </a:accent1>
      <a:accent2>
        <a:srgbClr val="E62645"/>
      </a:accent2>
      <a:accent3>
        <a:srgbClr val="999490"/>
      </a:accent3>
      <a:accent4>
        <a:srgbClr val="EB602B"/>
      </a:accent4>
      <a:accent5>
        <a:srgbClr val="4085C6"/>
      </a:accent5>
      <a:accent6>
        <a:srgbClr val="D7D1CC"/>
      </a:accent6>
      <a:hlink>
        <a:srgbClr val="51247A"/>
      </a:hlink>
      <a:folHlink>
        <a:srgbClr val="51247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1338</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Application for Admission to the Bachelor of Arts (Honours)</vt:lpstr>
    </vt:vector>
  </TitlesOfParts>
  <Company>University of Queenland</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 to the Bachelor of Arts (Honours)</dc:title>
  <dc:creator>Bronwyn Henderson</dc:creator>
  <cp:lastModifiedBy>Bronwyn Henderson</cp:lastModifiedBy>
  <cp:revision>2</cp:revision>
  <cp:lastPrinted>2022-10-12T23:11:00Z</cp:lastPrinted>
  <dcterms:created xsi:type="dcterms:W3CDTF">2025-05-23T02:53:00Z</dcterms:created>
  <dcterms:modified xsi:type="dcterms:W3CDTF">2025-05-23T02:53:00Z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2022-09-30T03:30:16Z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da46222e-e769-41cd-bffa-67a6927e2876</vt:lpwstr>
  </property>
  <property fmtid="{D5CDD505-2E9C-101B-9397-08002B2CF9AE}" pid="8" name="MSIP_Label_0f488380-630a-4f55-a077-a19445e3f360_ContentBits">
    <vt:lpwstr>0</vt:lpwstr>
  </property>
</Properties>
</file>